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234F" w14:textId="77777777" w:rsidR="007244C4" w:rsidRDefault="001D734A" w:rsidP="00CE4001">
      <w:pPr>
        <w:jc w:val="both"/>
        <w:rPr>
          <w:b/>
        </w:rPr>
      </w:pPr>
      <w:bookmarkStart w:id="0" w:name="_Hlk159496940"/>
      <w:r>
        <w:rPr>
          <w:noProof/>
          <w:lang w:eastAsia="en-GB"/>
        </w:rPr>
        <w:drawing>
          <wp:anchor distT="0" distB="0" distL="114300" distR="114300" simplePos="0" relativeHeight="251662336" behindDoc="1" locked="0" layoutInCell="1" allowOverlap="1" wp14:anchorId="06065073" wp14:editId="2CDC3FDA">
            <wp:simplePos x="0" y="0"/>
            <wp:positionH relativeFrom="column">
              <wp:posOffset>-914400</wp:posOffset>
            </wp:positionH>
            <wp:positionV relativeFrom="paragraph">
              <wp:posOffset>-914400</wp:posOffset>
            </wp:positionV>
            <wp:extent cx="7567448" cy="1277007"/>
            <wp:effectExtent l="0" t="0" r="0" b="0"/>
            <wp:wrapNone/>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2915" cy="1286367"/>
                    </a:xfrm>
                    <a:prstGeom prst="rect">
                      <a:avLst/>
                    </a:prstGeom>
                    <a:noFill/>
                  </pic:spPr>
                </pic:pic>
              </a:graphicData>
            </a:graphic>
            <wp14:sizeRelH relativeFrom="page">
              <wp14:pctWidth>0</wp14:pctWidth>
            </wp14:sizeRelH>
            <wp14:sizeRelV relativeFrom="page">
              <wp14:pctHeight>0</wp14:pctHeight>
            </wp14:sizeRelV>
          </wp:anchor>
        </w:drawing>
      </w:r>
    </w:p>
    <w:p w14:paraId="0F175722" w14:textId="77777777" w:rsidR="007244C4" w:rsidRDefault="007244C4" w:rsidP="00CE4001">
      <w:pPr>
        <w:jc w:val="both"/>
        <w:rPr>
          <w:b/>
        </w:rPr>
      </w:pPr>
    </w:p>
    <w:p w14:paraId="0D766721" w14:textId="77777777" w:rsidR="007244C4" w:rsidRDefault="007244C4" w:rsidP="00CE4001">
      <w:pPr>
        <w:jc w:val="both"/>
        <w:rPr>
          <w:b/>
        </w:rPr>
      </w:pPr>
    </w:p>
    <w:p w14:paraId="125F242C" w14:textId="77777777" w:rsidR="007244C4" w:rsidRDefault="007244C4" w:rsidP="00CE4001">
      <w:pPr>
        <w:jc w:val="both"/>
        <w:rPr>
          <w:b/>
        </w:rPr>
      </w:pPr>
    </w:p>
    <w:p w14:paraId="66FB74E3" w14:textId="77777777" w:rsidR="007244C4" w:rsidRDefault="007244C4" w:rsidP="00CE4001">
      <w:pPr>
        <w:jc w:val="both"/>
        <w:rPr>
          <w:b/>
        </w:rPr>
      </w:pPr>
    </w:p>
    <w:p w14:paraId="57C01E8D" w14:textId="77777777" w:rsidR="007244C4" w:rsidRPr="001D734A" w:rsidRDefault="007244C4" w:rsidP="00CE4001">
      <w:pPr>
        <w:jc w:val="both"/>
        <w:rPr>
          <w:b/>
          <w:sz w:val="72"/>
          <w:szCs w:val="72"/>
        </w:rPr>
      </w:pPr>
    </w:p>
    <w:p w14:paraId="0060EB42" w14:textId="77777777" w:rsidR="00C908CE" w:rsidRDefault="00C908CE" w:rsidP="001D734A">
      <w:pPr>
        <w:jc w:val="center"/>
        <w:rPr>
          <w:b/>
          <w:sz w:val="72"/>
          <w:szCs w:val="72"/>
        </w:rPr>
      </w:pPr>
      <w:r>
        <w:rPr>
          <w:b/>
          <w:sz w:val="72"/>
          <w:szCs w:val="72"/>
        </w:rPr>
        <w:t xml:space="preserve">Leeds Teaching Hospitals Trust </w:t>
      </w:r>
    </w:p>
    <w:p w14:paraId="212DE2E6" w14:textId="77777777" w:rsidR="007244C4" w:rsidRPr="001D734A" w:rsidRDefault="001D734A" w:rsidP="001D734A">
      <w:pPr>
        <w:jc w:val="center"/>
        <w:rPr>
          <w:b/>
          <w:sz w:val="72"/>
          <w:szCs w:val="72"/>
        </w:rPr>
      </w:pPr>
      <w:r w:rsidRPr="001D734A">
        <w:rPr>
          <w:b/>
          <w:sz w:val="72"/>
          <w:szCs w:val="72"/>
        </w:rPr>
        <w:t>Nutrition Capacity Report</w:t>
      </w:r>
    </w:p>
    <w:p w14:paraId="78665391" w14:textId="77777777" w:rsidR="00C908CE" w:rsidRDefault="00C908CE" w:rsidP="001D734A">
      <w:pPr>
        <w:jc w:val="center"/>
        <w:rPr>
          <w:b/>
          <w:sz w:val="72"/>
          <w:szCs w:val="72"/>
        </w:rPr>
      </w:pPr>
    </w:p>
    <w:p w14:paraId="08A0CAE1" w14:textId="7A794663" w:rsidR="001D734A" w:rsidRPr="004E327A" w:rsidRDefault="00FB2717" w:rsidP="001D734A">
      <w:pPr>
        <w:jc w:val="center"/>
        <w:rPr>
          <w:sz w:val="56"/>
          <w:szCs w:val="56"/>
        </w:rPr>
      </w:pPr>
      <w:r>
        <w:rPr>
          <w:sz w:val="56"/>
          <w:szCs w:val="56"/>
        </w:rPr>
        <w:t>Spring Summer</w:t>
      </w:r>
      <w:r w:rsidR="0098681B">
        <w:rPr>
          <w:sz w:val="56"/>
          <w:szCs w:val="56"/>
        </w:rPr>
        <w:t xml:space="preserve"> 2024</w:t>
      </w:r>
    </w:p>
    <w:p w14:paraId="1B93CE1E" w14:textId="77777777" w:rsidR="007244C4" w:rsidRDefault="007244C4" w:rsidP="00CE4001">
      <w:pPr>
        <w:jc w:val="both"/>
        <w:rPr>
          <w:b/>
        </w:rPr>
      </w:pPr>
    </w:p>
    <w:p w14:paraId="1057071B" w14:textId="77777777" w:rsidR="007244C4" w:rsidRDefault="007244C4" w:rsidP="00CE4001">
      <w:pPr>
        <w:jc w:val="both"/>
        <w:rPr>
          <w:b/>
        </w:rPr>
      </w:pPr>
    </w:p>
    <w:p w14:paraId="75B83EBE" w14:textId="77777777" w:rsidR="007244C4" w:rsidRDefault="007244C4" w:rsidP="00CE4001">
      <w:pPr>
        <w:jc w:val="both"/>
        <w:rPr>
          <w:b/>
        </w:rPr>
      </w:pPr>
    </w:p>
    <w:p w14:paraId="384BF81C" w14:textId="77777777" w:rsidR="00CA26A6" w:rsidRDefault="00975E85" w:rsidP="00CE4001">
      <w:pPr>
        <w:jc w:val="both"/>
        <w:rPr>
          <w:b/>
        </w:rPr>
      </w:pPr>
      <w:r>
        <w:rPr>
          <w:noProof/>
          <w:lang w:eastAsia="en-GB"/>
        </w:rPr>
        <w:drawing>
          <wp:anchor distT="0" distB="0" distL="114300" distR="114300" simplePos="0" relativeHeight="251663360" behindDoc="1" locked="0" layoutInCell="1" allowOverlap="1" wp14:anchorId="7D3E1235" wp14:editId="0FFE2D82">
            <wp:simplePos x="0" y="0"/>
            <wp:positionH relativeFrom="column">
              <wp:posOffset>1270</wp:posOffset>
            </wp:positionH>
            <wp:positionV relativeFrom="paragraph">
              <wp:posOffset>317500</wp:posOffset>
            </wp:positionV>
            <wp:extent cx="1047750" cy="1059180"/>
            <wp:effectExtent l="0" t="0" r="0" b="7620"/>
            <wp:wrapTight wrapText="bothSides">
              <wp:wrapPolygon edited="0">
                <wp:start x="0" y="0"/>
                <wp:lineTo x="0" y="21367"/>
                <wp:lineTo x="21207" y="21367"/>
                <wp:lineTo x="21207"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4493" t="15976" r="57396" b="15385"/>
                    <a:stretch/>
                  </pic:blipFill>
                  <pic:spPr bwMode="auto">
                    <a:xfrm>
                      <a:off x="0" y="0"/>
                      <a:ext cx="1047750"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A1207" w14:textId="77777777" w:rsidR="00AB3383" w:rsidRDefault="00C908CE" w:rsidP="00CA26A6">
      <w:pPr>
        <w:jc w:val="both"/>
        <w:rPr>
          <w:b/>
        </w:rPr>
      </w:pPr>
      <w:r>
        <w:rPr>
          <w:b/>
          <w:noProof/>
          <w:lang w:eastAsia="en-GB"/>
        </w:rPr>
        <w:drawing>
          <wp:inline distT="0" distB="0" distL="0" distR="0" wp14:anchorId="2685B23C" wp14:editId="25248D06">
            <wp:extent cx="1104900" cy="1104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b/>
          <w:noProof/>
          <w:lang w:eastAsia="en-GB"/>
        </w:rPr>
        <w:drawing>
          <wp:inline distT="0" distB="0" distL="0" distR="0" wp14:anchorId="6BE93ADE" wp14:editId="0642ECE2">
            <wp:extent cx="1104900" cy="11049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410" cy="1104410"/>
                    </a:xfrm>
                    <a:prstGeom prst="rect">
                      <a:avLst/>
                    </a:prstGeom>
                    <a:noFill/>
                    <a:ln>
                      <a:noFill/>
                    </a:ln>
                  </pic:spPr>
                </pic:pic>
              </a:graphicData>
            </a:graphic>
          </wp:inline>
        </w:drawing>
      </w:r>
      <w:r>
        <w:rPr>
          <w:b/>
          <w:noProof/>
          <w:lang w:eastAsia="en-GB"/>
        </w:rPr>
        <w:drawing>
          <wp:inline distT="0" distB="0" distL="0" distR="0" wp14:anchorId="050568FC" wp14:editId="50865B70">
            <wp:extent cx="1104900" cy="11049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411" cy="1104411"/>
                    </a:xfrm>
                    <a:prstGeom prst="rect">
                      <a:avLst/>
                    </a:prstGeom>
                    <a:noFill/>
                    <a:ln>
                      <a:noFill/>
                    </a:ln>
                  </pic:spPr>
                </pic:pic>
              </a:graphicData>
            </a:graphic>
          </wp:inline>
        </w:drawing>
      </w:r>
      <w:r w:rsidR="001D734A">
        <w:rPr>
          <w:b/>
          <w:noProof/>
          <w:lang w:eastAsia="en-GB"/>
        </w:rPr>
        <w:drawing>
          <wp:inline distT="0" distB="0" distL="0" distR="0" wp14:anchorId="0374FF70" wp14:editId="4D6EC083">
            <wp:extent cx="1095375" cy="1095375"/>
            <wp:effectExtent l="0" t="0" r="9525"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890" cy="1094890"/>
                    </a:xfrm>
                    <a:prstGeom prst="rect">
                      <a:avLst/>
                    </a:prstGeom>
                    <a:noFill/>
                    <a:ln>
                      <a:noFill/>
                    </a:ln>
                  </pic:spPr>
                </pic:pic>
              </a:graphicData>
            </a:graphic>
          </wp:inline>
        </w:drawing>
      </w:r>
    </w:p>
    <w:p w14:paraId="471277CD" w14:textId="06A14EC6" w:rsidR="00CA26A6" w:rsidRPr="00AB3383" w:rsidRDefault="0098681B" w:rsidP="00CA26A6">
      <w:pPr>
        <w:jc w:val="both"/>
      </w:pPr>
      <w:r>
        <w:t>J</w:t>
      </w:r>
      <w:r w:rsidR="00FB2717">
        <w:t>une</w:t>
      </w:r>
      <w:r>
        <w:t xml:space="preserve"> 2024</w:t>
      </w:r>
    </w:p>
    <w:p w14:paraId="2A8AC479" w14:textId="77777777" w:rsidR="00BC1CA4" w:rsidRPr="00302E8D" w:rsidRDefault="0052116D" w:rsidP="00FD2015">
      <w:pPr>
        <w:pStyle w:val="Heading2"/>
      </w:pPr>
      <w:r w:rsidRPr="00302E8D">
        <w:lastRenderedPageBreak/>
        <w:t>Summary</w:t>
      </w:r>
    </w:p>
    <w:p w14:paraId="28A016FF" w14:textId="77777777" w:rsidR="0052116D" w:rsidRPr="00660F17" w:rsidRDefault="0052116D" w:rsidP="0052116D">
      <w:pPr>
        <w:jc w:val="both"/>
      </w:pPr>
      <w:r w:rsidRPr="00660F17">
        <w:t xml:space="preserve">The risk of malnutrition is widespread in both the community and </w:t>
      </w:r>
      <w:proofErr w:type="gramStart"/>
      <w:r w:rsidRPr="00660F17">
        <w:t>hospital, and</w:t>
      </w:r>
      <w:proofErr w:type="gramEnd"/>
      <w:r w:rsidRPr="00660F17">
        <w:t xml:space="preserve"> is known to result in poorer patient outcomes in many areas. This report analyses Leeds Teaching Hospital NHS Trust’s (LTHT) aim to provide nutritious food and optimal hydration for all service users in line with current national guidance.</w:t>
      </w:r>
    </w:p>
    <w:p w14:paraId="209F0197" w14:textId="77777777" w:rsidR="0052116D" w:rsidRPr="00660F17" w:rsidRDefault="0052116D" w:rsidP="0052116D">
      <w:pPr>
        <w:jc w:val="both"/>
      </w:pPr>
      <w:r w:rsidRPr="00660F17">
        <w:t xml:space="preserve">There are many local and national documents providing legislation and guidance for food provision within care settings, which focus on appropriate nutrition and hydration for all service users. The BDA Nutrition and Hydration </w:t>
      </w:r>
      <w:proofErr w:type="gramStart"/>
      <w:r w:rsidRPr="00660F17">
        <w:t>Digest</w:t>
      </w:r>
      <w:r w:rsidRPr="00660F17">
        <w:rPr>
          <w:vertAlign w:val="superscript"/>
        </w:rPr>
        <w:t>(</w:t>
      </w:r>
      <w:proofErr w:type="gramEnd"/>
      <w:r w:rsidRPr="00660F17">
        <w:rPr>
          <w:vertAlign w:val="superscript"/>
        </w:rPr>
        <w:t>1)</w:t>
      </w:r>
      <w:r w:rsidRPr="00660F17">
        <w:t xml:space="preserve"> provides a guide to menu planning and analysis, which has been utilised in the production of this report. </w:t>
      </w:r>
    </w:p>
    <w:p w14:paraId="0F0CC63D" w14:textId="223597D8" w:rsidR="00857A1B" w:rsidRPr="00660F17" w:rsidRDefault="0052116D" w:rsidP="00CE4001">
      <w:pPr>
        <w:jc w:val="both"/>
        <w:rPr>
          <w:color w:val="FF0000"/>
        </w:rPr>
      </w:pPr>
      <w:r w:rsidRPr="00660F17">
        <w:t xml:space="preserve">This analysis demonstrates that the current LTHT menu </w:t>
      </w:r>
      <w:proofErr w:type="gramStart"/>
      <w:r w:rsidRPr="00660F17">
        <w:t xml:space="preserve">is capable of </w:t>
      </w:r>
      <w:r w:rsidR="004B0257">
        <w:t>exceeding</w:t>
      </w:r>
      <w:proofErr w:type="gramEnd"/>
      <w:r w:rsidRPr="00660F17">
        <w:t xml:space="preserve"> the recommended targets for energy and protein for</w:t>
      </w:r>
      <w:r w:rsidR="004B0257">
        <w:t xml:space="preserve"> both</w:t>
      </w:r>
      <w:r w:rsidRPr="00660F17">
        <w:t xml:space="preserve"> nutritionally well patients and nutritionally vulnerable patients. There is scope for further development within the current menus and the recommendations should be considered by the wider catering team for on-going menu development. </w:t>
      </w:r>
    </w:p>
    <w:p w14:paraId="781DD777" w14:textId="77777777" w:rsidR="0052116D" w:rsidRPr="00660F17" w:rsidRDefault="0052116D" w:rsidP="00CE4001">
      <w:pPr>
        <w:jc w:val="both"/>
        <w:rPr>
          <w:color w:val="FF0000"/>
        </w:rPr>
      </w:pPr>
    </w:p>
    <w:p w14:paraId="2BDFF11C" w14:textId="77777777" w:rsidR="00975E85" w:rsidRPr="00660F17" w:rsidRDefault="00E37ABA" w:rsidP="00E37ABA">
      <w:pPr>
        <w:spacing w:line="240" w:lineRule="auto"/>
        <w:jc w:val="both"/>
      </w:pPr>
      <w:r w:rsidRPr="00660F17">
        <w:t xml:space="preserve">Katherine </w:t>
      </w:r>
      <w:proofErr w:type="spellStart"/>
      <w:r w:rsidRPr="00660F17">
        <w:t>Crossfield</w:t>
      </w:r>
      <w:r w:rsidR="0084644F" w:rsidRPr="00660F17">
        <w:t>,</w:t>
      </w:r>
      <w:proofErr w:type="spellEnd"/>
      <w:r w:rsidR="0084644F" w:rsidRPr="00660F17">
        <w:t xml:space="preserve"> RD</w:t>
      </w:r>
    </w:p>
    <w:p w14:paraId="493182D5" w14:textId="77777777" w:rsidR="00E37ABA" w:rsidRPr="00660F17" w:rsidRDefault="00E37ABA" w:rsidP="00E37ABA">
      <w:pPr>
        <w:spacing w:line="240" w:lineRule="auto"/>
        <w:jc w:val="both"/>
      </w:pPr>
      <w:r w:rsidRPr="00660F17">
        <w:t>Senior Spe</w:t>
      </w:r>
      <w:r w:rsidR="00056C90" w:rsidRPr="00660F17">
        <w:t>cialist Catering Dietitian</w:t>
      </w:r>
    </w:p>
    <w:p w14:paraId="0B75000C" w14:textId="77777777" w:rsidR="00056C90" w:rsidRPr="003C55E8" w:rsidRDefault="00056C90" w:rsidP="00E37ABA">
      <w:pPr>
        <w:spacing w:line="240" w:lineRule="auto"/>
        <w:jc w:val="both"/>
      </w:pPr>
      <w:r w:rsidRPr="00660F17">
        <w:t>Leeds Teaching Hospitals NHS Trust</w:t>
      </w:r>
    </w:p>
    <w:p w14:paraId="228F7798" w14:textId="77777777" w:rsidR="00E37ABA" w:rsidRDefault="00BE66CD" w:rsidP="00BE66CD">
      <w:pPr>
        <w:tabs>
          <w:tab w:val="left" w:pos="1239"/>
        </w:tabs>
        <w:jc w:val="both"/>
        <w:rPr>
          <w:b/>
        </w:rPr>
      </w:pPr>
      <w:r>
        <w:rPr>
          <w:b/>
        </w:rPr>
        <w:tab/>
      </w:r>
    </w:p>
    <w:p w14:paraId="74EBD4A3" w14:textId="77777777" w:rsidR="00A05984" w:rsidRDefault="00A05984" w:rsidP="00CE4001">
      <w:pPr>
        <w:jc w:val="both"/>
        <w:rPr>
          <w:b/>
        </w:rPr>
      </w:pPr>
    </w:p>
    <w:p w14:paraId="164969ED" w14:textId="77777777" w:rsidR="003C55E8" w:rsidRDefault="003C55E8" w:rsidP="00581627">
      <w:pPr>
        <w:jc w:val="both"/>
        <w:rPr>
          <w:b/>
        </w:rPr>
      </w:pPr>
    </w:p>
    <w:p w14:paraId="1971748E" w14:textId="77777777" w:rsidR="003C55E8" w:rsidRDefault="003C55E8" w:rsidP="00581627">
      <w:pPr>
        <w:jc w:val="both"/>
        <w:rPr>
          <w:b/>
        </w:rPr>
      </w:pPr>
    </w:p>
    <w:p w14:paraId="30911BB1" w14:textId="77777777" w:rsidR="003C55E8" w:rsidRDefault="003C55E8" w:rsidP="00581627">
      <w:pPr>
        <w:jc w:val="both"/>
        <w:rPr>
          <w:b/>
        </w:rPr>
      </w:pPr>
    </w:p>
    <w:p w14:paraId="49E0204E" w14:textId="77777777" w:rsidR="003C55E8" w:rsidRDefault="003C55E8" w:rsidP="00581627">
      <w:pPr>
        <w:jc w:val="both"/>
        <w:rPr>
          <w:b/>
        </w:rPr>
      </w:pPr>
    </w:p>
    <w:p w14:paraId="3644235B" w14:textId="77777777" w:rsidR="003C55E8" w:rsidRDefault="003C55E8" w:rsidP="00581627">
      <w:pPr>
        <w:jc w:val="both"/>
        <w:rPr>
          <w:b/>
        </w:rPr>
      </w:pPr>
    </w:p>
    <w:p w14:paraId="6F0D3DC9" w14:textId="77777777" w:rsidR="003C55E8" w:rsidRDefault="003C55E8" w:rsidP="00581627">
      <w:pPr>
        <w:jc w:val="both"/>
        <w:rPr>
          <w:b/>
        </w:rPr>
      </w:pPr>
    </w:p>
    <w:p w14:paraId="6A083F27" w14:textId="77777777" w:rsidR="00BC1CA4" w:rsidRDefault="00BC1CA4" w:rsidP="00581627">
      <w:pPr>
        <w:jc w:val="both"/>
        <w:rPr>
          <w:b/>
        </w:rPr>
      </w:pPr>
    </w:p>
    <w:p w14:paraId="596BB42D" w14:textId="77777777" w:rsidR="0052116D" w:rsidRDefault="0052116D" w:rsidP="00581627">
      <w:pPr>
        <w:jc w:val="both"/>
        <w:rPr>
          <w:b/>
        </w:rPr>
      </w:pPr>
    </w:p>
    <w:p w14:paraId="13EC099A" w14:textId="77777777" w:rsidR="0052116D" w:rsidRDefault="0052116D" w:rsidP="00581627">
      <w:pPr>
        <w:jc w:val="both"/>
        <w:rPr>
          <w:b/>
        </w:rPr>
      </w:pPr>
    </w:p>
    <w:p w14:paraId="613917F5" w14:textId="77777777" w:rsidR="0052116D" w:rsidRDefault="0052116D" w:rsidP="00581627">
      <w:pPr>
        <w:jc w:val="both"/>
        <w:rPr>
          <w:b/>
        </w:rPr>
      </w:pPr>
    </w:p>
    <w:p w14:paraId="665908FD" w14:textId="77777777" w:rsidR="0052116D" w:rsidRDefault="0052116D" w:rsidP="00581627">
      <w:pPr>
        <w:jc w:val="both"/>
        <w:rPr>
          <w:b/>
        </w:rPr>
      </w:pPr>
    </w:p>
    <w:p w14:paraId="00BABCD6" w14:textId="77777777" w:rsidR="0052116D" w:rsidRDefault="0052116D" w:rsidP="00581627">
      <w:pPr>
        <w:jc w:val="both"/>
        <w:rPr>
          <w:b/>
        </w:rPr>
      </w:pPr>
    </w:p>
    <w:p w14:paraId="16EB18F0" w14:textId="77777777" w:rsidR="00581627" w:rsidRPr="00302E8D" w:rsidRDefault="00581627" w:rsidP="00FD2015">
      <w:pPr>
        <w:pStyle w:val="Heading2"/>
      </w:pPr>
      <w:r w:rsidRPr="00302E8D">
        <w:lastRenderedPageBreak/>
        <w:t>Contents</w:t>
      </w:r>
    </w:p>
    <w:p w14:paraId="542875B2" w14:textId="77777777" w:rsidR="00581627" w:rsidRPr="00751E80" w:rsidRDefault="00581627" w:rsidP="00581627">
      <w:pPr>
        <w:ind w:left="1134"/>
        <w:jc w:val="both"/>
        <w:rPr>
          <w:b/>
        </w:rPr>
      </w:pPr>
      <w:proofErr w:type="gramStart"/>
      <w:r w:rsidRPr="00751E80">
        <w:rPr>
          <w:b/>
        </w:rPr>
        <w:t xml:space="preserve">Summary.   </w:t>
      </w:r>
      <w:proofErr w:type="gramEnd"/>
      <w:r w:rsidRPr="00751E80">
        <w:rPr>
          <w:b/>
        </w:rPr>
        <w:t xml:space="preserve">.   .   .   .   .   .   .   .   .   .   .   .   .   .   .   .   .   .   .   .   .1 </w:t>
      </w:r>
    </w:p>
    <w:p w14:paraId="2F381015" w14:textId="77777777" w:rsidR="00581627" w:rsidRPr="00751E80" w:rsidRDefault="00581627" w:rsidP="00581627">
      <w:pPr>
        <w:ind w:left="1134"/>
        <w:jc w:val="both"/>
        <w:rPr>
          <w:b/>
        </w:rPr>
      </w:pPr>
      <w:r w:rsidRPr="00751E80">
        <w:rPr>
          <w:b/>
        </w:rPr>
        <w:t>1.0 Introduction.   .   .   .   .   .   .   .   .   .   .   .   .   .   .   .   .   .   . 3</w:t>
      </w:r>
    </w:p>
    <w:p w14:paraId="14CDD2B1" w14:textId="77777777" w:rsidR="00581627" w:rsidRPr="00751E80" w:rsidRDefault="00581627" w:rsidP="00581627">
      <w:pPr>
        <w:ind w:left="1134"/>
        <w:jc w:val="both"/>
        <w:rPr>
          <w:b/>
        </w:rPr>
      </w:pPr>
      <w:r w:rsidRPr="00751E80">
        <w:rPr>
          <w:b/>
        </w:rPr>
        <w:t>2.0 Background.   .   .   .   .   .   .   .   .   .   .   .   .   .   .   .   .   .   .  3</w:t>
      </w:r>
    </w:p>
    <w:p w14:paraId="37189AB5" w14:textId="1E1F15CB" w:rsidR="00581627" w:rsidRPr="00751E80" w:rsidRDefault="00581627" w:rsidP="00581627">
      <w:pPr>
        <w:ind w:left="1134"/>
        <w:jc w:val="both"/>
        <w:rPr>
          <w:b/>
        </w:rPr>
      </w:pPr>
      <w:r w:rsidRPr="00751E80">
        <w:rPr>
          <w:b/>
        </w:rPr>
        <w:t xml:space="preserve">3.0 Nutritional Content of </w:t>
      </w:r>
      <w:proofErr w:type="gramStart"/>
      <w:r w:rsidRPr="00751E80">
        <w:rPr>
          <w:b/>
        </w:rPr>
        <w:t xml:space="preserve">Menus.   </w:t>
      </w:r>
      <w:proofErr w:type="gramEnd"/>
      <w:r w:rsidRPr="00751E80">
        <w:rPr>
          <w:b/>
        </w:rPr>
        <w:t>.   .   .</w:t>
      </w:r>
      <w:r w:rsidR="00751E80" w:rsidRPr="00751E80">
        <w:rPr>
          <w:b/>
        </w:rPr>
        <w:t xml:space="preserve">   .   .   .   .   .   .   .   </w:t>
      </w:r>
      <w:r w:rsidR="00660F17">
        <w:rPr>
          <w:b/>
        </w:rPr>
        <w:t>4</w:t>
      </w:r>
    </w:p>
    <w:p w14:paraId="45F3D364" w14:textId="77777777" w:rsidR="00581627" w:rsidRPr="00751E80" w:rsidRDefault="00581627" w:rsidP="00581627">
      <w:pPr>
        <w:ind w:left="1134"/>
        <w:jc w:val="both"/>
        <w:rPr>
          <w:b/>
        </w:rPr>
      </w:pPr>
      <w:r w:rsidRPr="00751E80">
        <w:rPr>
          <w:b/>
        </w:rPr>
        <w:t xml:space="preserve">4.0 Dietary </w:t>
      </w:r>
      <w:proofErr w:type="gramStart"/>
      <w:r w:rsidRPr="00751E80">
        <w:rPr>
          <w:b/>
        </w:rPr>
        <w:t xml:space="preserve">Coding.   </w:t>
      </w:r>
      <w:proofErr w:type="gramEnd"/>
      <w:r w:rsidRPr="00751E80">
        <w:rPr>
          <w:b/>
        </w:rPr>
        <w:t xml:space="preserve">.   .   .   .   .   .   .   .   .  </w:t>
      </w:r>
      <w:r w:rsidR="00751E80">
        <w:rPr>
          <w:b/>
        </w:rPr>
        <w:t xml:space="preserve"> .   .   .   .   .   .   .   . 5</w:t>
      </w:r>
      <w:r w:rsidRPr="00751E80">
        <w:rPr>
          <w:b/>
        </w:rPr>
        <w:t xml:space="preserve"> </w:t>
      </w:r>
    </w:p>
    <w:p w14:paraId="360181AA" w14:textId="77777777" w:rsidR="00581627" w:rsidRPr="00751E80" w:rsidRDefault="00581627" w:rsidP="00581627">
      <w:pPr>
        <w:ind w:left="1134"/>
        <w:jc w:val="both"/>
        <w:rPr>
          <w:rFonts w:ascii="Arial" w:hAnsi="Arial" w:cs="Arial"/>
          <w:b/>
          <w:lang w:eastAsia="ko-KR"/>
        </w:rPr>
      </w:pPr>
      <w:r w:rsidRPr="00751E80">
        <w:rPr>
          <w:b/>
        </w:rPr>
        <w:t xml:space="preserve">5.0 </w:t>
      </w:r>
      <w:proofErr w:type="gramStart"/>
      <w:r w:rsidRPr="00751E80">
        <w:rPr>
          <w:b/>
        </w:rPr>
        <w:t>Allergens .</w:t>
      </w:r>
      <w:proofErr w:type="gramEnd"/>
      <w:r w:rsidRPr="00751E80">
        <w:rPr>
          <w:b/>
        </w:rPr>
        <w:t xml:space="preserve">   .   .   .   .   .   .   .   .   .   .   .   .   .   .   .   .   .   .   .  5 </w:t>
      </w:r>
    </w:p>
    <w:p w14:paraId="72D82488" w14:textId="77777777" w:rsidR="00581627" w:rsidRPr="00751E80" w:rsidRDefault="00581627" w:rsidP="00581627">
      <w:pPr>
        <w:ind w:left="1134"/>
        <w:jc w:val="both"/>
        <w:rPr>
          <w:b/>
        </w:rPr>
      </w:pPr>
      <w:r w:rsidRPr="00751E80">
        <w:rPr>
          <w:b/>
        </w:rPr>
        <w:t>6.0 Menus</w:t>
      </w:r>
      <w:proofErr w:type="gramStart"/>
      <w:r w:rsidRPr="00751E80">
        <w:rPr>
          <w:b/>
        </w:rPr>
        <w:t>: .</w:t>
      </w:r>
      <w:proofErr w:type="gramEnd"/>
      <w:r w:rsidRPr="00751E80">
        <w:rPr>
          <w:b/>
        </w:rPr>
        <w:t xml:space="preserve">   .   .   .   .   .   .   .   .   .   .   .   .   .   .   .   .   .   .   .   . 6</w:t>
      </w:r>
    </w:p>
    <w:p w14:paraId="68FE6413" w14:textId="6862090F" w:rsidR="00581627" w:rsidRPr="00482182" w:rsidRDefault="00581627" w:rsidP="00581627">
      <w:pPr>
        <w:ind w:left="1134"/>
        <w:jc w:val="both"/>
        <w:rPr>
          <w:b/>
        </w:rPr>
      </w:pPr>
      <w:r w:rsidRPr="00482182">
        <w:rPr>
          <w:b/>
        </w:rPr>
        <w:t xml:space="preserve">7.0 Nutritional </w:t>
      </w:r>
      <w:proofErr w:type="gramStart"/>
      <w:r w:rsidRPr="00482182">
        <w:rPr>
          <w:b/>
        </w:rPr>
        <w:t xml:space="preserve">Analysis.   </w:t>
      </w:r>
      <w:proofErr w:type="gramEnd"/>
      <w:r w:rsidRPr="00482182">
        <w:rPr>
          <w:b/>
        </w:rPr>
        <w:t xml:space="preserve">.   .   .   .   .   .   .   .   .   .   .   .   .   .  </w:t>
      </w:r>
      <w:r w:rsidR="00482182" w:rsidRPr="00482182">
        <w:rPr>
          <w:b/>
        </w:rPr>
        <w:t xml:space="preserve"> . </w:t>
      </w:r>
      <w:r w:rsidR="00660F17">
        <w:rPr>
          <w:b/>
        </w:rPr>
        <w:t>8</w:t>
      </w:r>
    </w:p>
    <w:p w14:paraId="025211AF" w14:textId="27AE4A55" w:rsidR="00581627" w:rsidRDefault="00581627" w:rsidP="00581627">
      <w:pPr>
        <w:ind w:left="1701"/>
        <w:jc w:val="both"/>
        <w:rPr>
          <w:b/>
        </w:rPr>
      </w:pPr>
      <w:r w:rsidRPr="00482182">
        <w:rPr>
          <w:b/>
        </w:rPr>
        <w:t xml:space="preserve">7.1 </w:t>
      </w:r>
      <w:r w:rsidR="00FC132E">
        <w:rPr>
          <w:b/>
        </w:rPr>
        <w:t xml:space="preserve">Fixed </w:t>
      </w:r>
      <w:proofErr w:type="gramStart"/>
      <w:r w:rsidR="00FC132E">
        <w:rPr>
          <w:b/>
        </w:rPr>
        <w:t>Values</w:t>
      </w:r>
      <w:r w:rsidRPr="00482182">
        <w:rPr>
          <w:b/>
        </w:rPr>
        <w:t xml:space="preserve"> .</w:t>
      </w:r>
      <w:proofErr w:type="gramEnd"/>
      <w:r w:rsidR="00FC132E">
        <w:rPr>
          <w:b/>
        </w:rPr>
        <w:t xml:space="preserve"> </w:t>
      </w:r>
      <w:r w:rsidRPr="00482182">
        <w:rPr>
          <w:b/>
        </w:rPr>
        <w:t xml:space="preserve"> .   .   .   .   .   .   .   .</w:t>
      </w:r>
      <w:r w:rsidR="0085038C" w:rsidRPr="00482182">
        <w:rPr>
          <w:b/>
        </w:rPr>
        <w:t xml:space="preserve">   .   .   .   .   .   .   .  </w:t>
      </w:r>
      <w:r w:rsidR="0087014A">
        <w:rPr>
          <w:b/>
        </w:rPr>
        <w:t xml:space="preserve"> 9</w:t>
      </w:r>
    </w:p>
    <w:p w14:paraId="04F3EF6E" w14:textId="7AFF3A3D" w:rsidR="00FC132E" w:rsidRDefault="00FC132E" w:rsidP="00581627">
      <w:pPr>
        <w:ind w:left="1701"/>
        <w:jc w:val="both"/>
        <w:rPr>
          <w:b/>
        </w:rPr>
      </w:pPr>
      <w:r>
        <w:rPr>
          <w:b/>
        </w:rPr>
        <w:tab/>
        <w:t xml:space="preserve">7.1.1 </w:t>
      </w:r>
      <w:proofErr w:type="gramStart"/>
      <w:r>
        <w:rPr>
          <w:b/>
        </w:rPr>
        <w:t xml:space="preserve">Breakfasts.   </w:t>
      </w:r>
      <w:proofErr w:type="gramEnd"/>
      <w:r>
        <w:rPr>
          <w:b/>
        </w:rPr>
        <w:t>.   .   .   .   .   .   .   .   .   .   .   .   .  9</w:t>
      </w:r>
    </w:p>
    <w:p w14:paraId="33D1459C" w14:textId="4051EAFA" w:rsidR="00FC132E" w:rsidRPr="00482182" w:rsidRDefault="00FC132E" w:rsidP="00FC132E">
      <w:pPr>
        <w:ind w:left="1701"/>
        <w:jc w:val="both"/>
      </w:pPr>
      <w:r>
        <w:rPr>
          <w:b/>
        </w:rPr>
        <w:tab/>
        <w:t xml:space="preserve">7.1.2 </w:t>
      </w:r>
      <w:proofErr w:type="gramStart"/>
      <w:r>
        <w:rPr>
          <w:b/>
        </w:rPr>
        <w:t>Snacks .</w:t>
      </w:r>
      <w:proofErr w:type="gramEnd"/>
      <w:r>
        <w:rPr>
          <w:b/>
        </w:rPr>
        <w:t xml:space="preserve">   .   .   .   .   .   .   .   .   .   .   .   .   .   .   .9</w:t>
      </w:r>
    </w:p>
    <w:p w14:paraId="14A9092A" w14:textId="029F833F" w:rsidR="00FC132E" w:rsidRPr="00482182" w:rsidRDefault="00FC132E" w:rsidP="00FC132E">
      <w:pPr>
        <w:ind w:left="1701"/>
        <w:jc w:val="both"/>
      </w:pPr>
      <w:r>
        <w:rPr>
          <w:b/>
        </w:rPr>
        <w:tab/>
        <w:t xml:space="preserve">7.1.3 </w:t>
      </w:r>
      <w:proofErr w:type="gramStart"/>
      <w:r>
        <w:rPr>
          <w:b/>
        </w:rPr>
        <w:t xml:space="preserve">Milk.   </w:t>
      </w:r>
      <w:proofErr w:type="gramEnd"/>
      <w:r>
        <w:rPr>
          <w:b/>
        </w:rPr>
        <w:t>.   .   .   .   .   .   .   .   .   .   .   .   .   .   .   . 9</w:t>
      </w:r>
    </w:p>
    <w:p w14:paraId="217D25D1" w14:textId="19B6B39B" w:rsidR="00581627" w:rsidRPr="00482182" w:rsidRDefault="00581627" w:rsidP="00581627">
      <w:pPr>
        <w:ind w:left="1701"/>
        <w:jc w:val="both"/>
        <w:rPr>
          <w:b/>
        </w:rPr>
      </w:pPr>
      <w:r w:rsidRPr="00482182">
        <w:rPr>
          <w:b/>
        </w:rPr>
        <w:t xml:space="preserve">7.2 Nutritionally Well </w:t>
      </w:r>
      <w:proofErr w:type="gramStart"/>
      <w:r w:rsidRPr="00482182">
        <w:rPr>
          <w:b/>
        </w:rPr>
        <w:t xml:space="preserve">Choices.   </w:t>
      </w:r>
      <w:proofErr w:type="gramEnd"/>
      <w:r w:rsidRPr="00482182">
        <w:rPr>
          <w:b/>
        </w:rPr>
        <w:t>.   .</w:t>
      </w:r>
      <w:r w:rsidR="00482182" w:rsidRPr="00482182">
        <w:rPr>
          <w:b/>
        </w:rPr>
        <w:t xml:space="preserve">   . </w:t>
      </w:r>
      <w:r w:rsidR="00482182">
        <w:rPr>
          <w:b/>
        </w:rPr>
        <w:t xml:space="preserve">  .   .   .   .   .   . </w:t>
      </w:r>
      <w:r w:rsidR="00FC097E">
        <w:rPr>
          <w:b/>
        </w:rPr>
        <w:t xml:space="preserve">  9</w:t>
      </w:r>
    </w:p>
    <w:p w14:paraId="59208217" w14:textId="31B49688" w:rsidR="00581627" w:rsidRPr="00482182" w:rsidRDefault="00581627" w:rsidP="00581627">
      <w:pPr>
        <w:ind w:left="1701"/>
        <w:jc w:val="both"/>
        <w:rPr>
          <w:b/>
        </w:rPr>
      </w:pPr>
      <w:r w:rsidRPr="00482182">
        <w:rPr>
          <w:b/>
        </w:rPr>
        <w:t xml:space="preserve">7.3 Nutritionally Vulnerable </w:t>
      </w:r>
      <w:proofErr w:type="gramStart"/>
      <w:r w:rsidRPr="00482182">
        <w:rPr>
          <w:b/>
        </w:rPr>
        <w:t>Choices</w:t>
      </w:r>
      <w:r w:rsidR="0085038C" w:rsidRPr="00482182">
        <w:rPr>
          <w:b/>
        </w:rPr>
        <w:t xml:space="preserve">.   </w:t>
      </w:r>
      <w:proofErr w:type="gramEnd"/>
      <w:r w:rsidR="0085038C" w:rsidRPr="00482182">
        <w:rPr>
          <w:b/>
        </w:rPr>
        <w:t>.   .   .   .   .   .  1</w:t>
      </w:r>
      <w:r w:rsidR="00FC132E">
        <w:rPr>
          <w:b/>
        </w:rPr>
        <w:t>0</w:t>
      </w:r>
    </w:p>
    <w:p w14:paraId="4F2BA1EB" w14:textId="3CF7AA2F" w:rsidR="00581627" w:rsidRPr="00482182" w:rsidRDefault="00581627" w:rsidP="00581627">
      <w:pPr>
        <w:ind w:left="1701"/>
        <w:jc w:val="both"/>
        <w:rPr>
          <w:b/>
        </w:rPr>
      </w:pPr>
      <w:r w:rsidRPr="00482182">
        <w:rPr>
          <w:b/>
        </w:rPr>
        <w:t xml:space="preserve">7.4 </w:t>
      </w:r>
      <w:r w:rsidR="00FC132E">
        <w:rPr>
          <w:b/>
        </w:rPr>
        <w:t xml:space="preserve">A la Carte </w:t>
      </w:r>
      <w:proofErr w:type="gramStart"/>
      <w:r w:rsidR="00FC132E">
        <w:rPr>
          <w:b/>
        </w:rPr>
        <w:t>Choices</w:t>
      </w:r>
      <w:r w:rsidRPr="00482182">
        <w:rPr>
          <w:b/>
        </w:rPr>
        <w:t xml:space="preserve">.   </w:t>
      </w:r>
      <w:proofErr w:type="gramEnd"/>
      <w:r w:rsidRPr="00482182">
        <w:rPr>
          <w:b/>
        </w:rPr>
        <w:t xml:space="preserve">.   .   .   .   .   .   . </w:t>
      </w:r>
      <w:r w:rsidR="00482182" w:rsidRPr="00482182">
        <w:rPr>
          <w:b/>
        </w:rPr>
        <w:t xml:space="preserve">  .   .   .   .   .   .1</w:t>
      </w:r>
      <w:r w:rsidR="00FC132E">
        <w:rPr>
          <w:b/>
        </w:rPr>
        <w:t>1</w:t>
      </w:r>
    </w:p>
    <w:p w14:paraId="57EF8DFC" w14:textId="1FEA3886" w:rsidR="00581627" w:rsidRPr="00422C05" w:rsidRDefault="00581627" w:rsidP="00581627">
      <w:pPr>
        <w:ind w:left="1701"/>
        <w:jc w:val="both"/>
        <w:rPr>
          <w:b/>
        </w:rPr>
      </w:pPr>
      <w:r w:rsidRPr="00422C05">
        <w:rPr>
          <w:b/>
        </w:rPr>
        <w:t xml:space="preserve">7.5 </w:t>
      </w:r>
      <w:r w:rsidR="00BE0979" w:rsidRPr="00422C05">
        <w:rPr>
          <w:b/>
        </w:rPr>
        <w:t xml:space="preserve">Finger </w:t>
      </w:r>
      <w:proofErr w:type="gramStart"/>
      <w:r w:rsidR="00BE0979" w:rsidRPr="00422C05">
        <w:rPr>
          <w:b/>
        </w:rPr>
        <w:t>Foods</w:t>
      </w:r>
      <w:r w:rsidRPr="00422C05">
        <w:rPr>
          <w:b/>
        </w:rPr>
        <w:t xml:space="preserve">.   </w:t>
      </w:r>
      <w:proofErr w:type="gramEnd"/>
      <w:r w:rsidRPr="00422C05">
        <w:rPr>
          <w:b/>
        </w:rPr>
        <w:t xml:space="preserve">.   .   .   .   .   .   .   .   .   .   .   .  </w:t>
      </w:r>
      <w:r w:rsidR="00BE0979" w:rsidRPr="00422C05">
        <w:rPr>
          <w:b/>
        </w:rPr>
        <w:t xml:space="preserve"> .   .   . </w:t>
      </w:r>
      <w:r w:rsidR="00422C05" w:rsidRPr="00422C05">
        <w:rPr>
          <w:b/>
        </w:rPr>
        <w:t>1</w:t>
      </w:r>
      <w:r w:rsidR="00FC132E">
        <w:rPr>
          <w:b/>
        </w:rPr>
        <w:t>2</w:t>
      </w:r>
    </w:p>
    <w:p w14:paraId="1C26DFAE" w14:textId="1AFCB5C0" w:rsidR="00581627" w:rsidRPr="00422C05" w:rsidRDefault="00581627" w:rsidP="00581627">
      <w:pPr>
        <w:ind w:left="1701"/>
        <w:jc w:val="both"/>
        <w:rPr>
          <w:b/>
        </w:rPr>
      </w:pPr>
      <w:r w:rsidRPr="00422C05">
        <w:rPr>
          <w:b/>
        </w:rPr>
        <w:t xml:space="preserve">7.6 Texture Modified </w:t>
      </w:r>
      <w:proofErr w:type="gramStart"/>
      <w:r w:rsidRPr="00422C05">
        <w:rPr>
          <w:b/>
        </w:rPr>
        <w:t xml:space="preserve">Meals.   </w:t>
      </w:r>
      <w:proofErr w:type="gramEnd"/>
      <w:r w:rsidRPr="00422C05">
        <w:rPr>
          <w:b/>
        </w:rPr>
        <w:t xml:space="preserve">.   . </w:t>
      </w:r>
      <w:r w:rsidR="00BE0979" w:rsidRPr="00422C05">
        <w:rPr>
          <w:b/>
        </w:rPr>
        <w:t xml:space="preserve">  .   .   .   .   .   .   .   .</w:t>
      </w:r>
      <w:r w:rsidR="00422C05" w:rsidRPr="00422C05">
        <w:rPr>
          <w:b/>
        </w:rPr>
        <w:t xml:space="preserve"> 1</w:t>
      </w:r>
      <w:r w:rsidR="00FC132E">
        <w:rPr>
          <w:b/>
        </w:rPr>
        <w:t>2</w:t>
      </w:r>
      <w:r w:rsidRPr="00422C05">
        <w:rPr>
          <w:b/>
        </w:rPr>
        <w:t xml:space="preserve"> </w:t>
      </w:r>
    </w:p>
    <w:p w14:paraId="1A5FD59A" w14:textId="7D1EBE11" w:rsidR="00581627" w:rsidRDefault="00581627" w:rsidP="00581627">
      <w:pPr>
        <w:ind w:left="1701"/>
        <w:jc w:val="both"/>
        <w:rPr>
          <w:b/>
        </w:rPr>
      </w:pPr>
      <w:r w:rsidRPr="00422C05">
        <w:rPr>
          <w:b/>
        </w:rPr>
        <w:t xml:space="preserve">7.7 Religious and Cultural Menus.   .   .   .   .   .   .   .  </w:t>
      </w:r>
      <w:r w:rsidR="00BE0979" w:rsidRPr="00422C05">
        <w:rPr>
          <w:b/>
        </w:rPr>
        <w:t xml:space="preserve"> .</w:t>
      </w:r>
      <w:r w:rsidR="00422C05" w:rsidRPr="00422C05">
        <w:rPr>
          <w:b/>
        </w:rPr>
        <w:t>1</w:t>
      </w:r>
      <w:r w:rsidR="00FC132E">
        <w:rPr>
          <w:b/>
        </w:rPr>
        <w:t>3</w:t>
      </w:r>
    </w:p>
    <w:p w14:paraId="1F6E9BF9" w14:textId="5FF5CEB7" w:rsidR="00FC132E" w:rsidRPr="00422C05" w:rsidRDefault="00FC132E" w:rsidP="00581627">
      <w:pPr>
        <w:ind w:left="1701"/>
        <w:jc w:val="both"/>
        <w:rPr>
          <w:b/>
        </w:rPr>
      </w:pPr>
      <w:r>
        <w:rPr>
          <w:b/>
        </w:rPr>
        <w:t xml:space="preserve">7.8 Level 7- Easy Chew </w:t>
      </w:r>
      <w:proofErr w:type="gramStart"/>
      <w:r>
        <w:rPr>
          <w:b/>
        </w:rPr>
        <w:t xml:space="preserve">Menu.   </w:t>
      </w:r>
      <w:proofErr w:type="gramEnd"/>
      <w:r>
        <w:rPr>
          <w:b/>
        </w:rPr>
        <w:t>.   .   .   .   .   .   .   .   .   13</w:t>
      </w:r>
    </w:p>
    <w:p w14:paraId="6992420B" w14:textId="70C915AB" w:rsidR="00581627" w:rsidRPr="0082246F" w:rsidRDefault="00581627" w:rsidP="00581627">
      <w:pPr>
        <w:ind w:left="1134"/>
        <w:jc w:val="both"/>
        <w:rPr>
          <w:b/>
        </w:rPr>
      </w:pPr>
      <w:r w:rsidRPr="0082246F">
        <w:rPr>
          <w:b/>
        </w:rPr>
        <w:t xml:space="preserve">8.0 </w:t>
      </w:r>
      <w:proofErr w:type="gramStart"/>
      <w:r w:rsidRPr="0082246F">
        <w:rPr>
          <w:b/>
        </w:rPr>
        <w:t xml:space="preserve">Conclusion.   </w:t>
      </w:r>
      <w:proofErr w:type="gramEnd"/>
      <w:r w:rsidRPr="0082246F">
        <w:rPr>
          <w:b/>
        </w:rPr>
        <w:t xml:space="preserve">.   .   .   .   .   .   .   .   .   .   .  </w:t>
      </w:r>
      <w:r w:rsidR="0082246F" w:rsidRPr="0082246F">
        <w:rPr>
          <w:b/>
        </w:rPr>
        <w:t xml:space="preserve"> .   .   .   .   .   .   .   1</w:t>
      </w:r>
      <w:r w:rsidR="005069B7">
        <w:rPr>
          <w:b/>
        </w:rPr>
        <w:t>4</w:t>
      </w:r>
    </w:p>
    <w:p w14:paraId="2AFC9CAE" w14:textId="6C36323B" w:rsidR="00581627" w:rsidRPr="0082246F" w:rsidRDefault="00581627" w:rsidP="00581627">
      <w:pPr>
        <w:ind w:left="1134"/>
        <w:jc w:val="both"/>
        <w:rPr>
          <w:b/>
        </w:rPr>
      </w:pPr>
      <w:r w:rsidRPr="0082246F">
        <w:rPr>
          <w:b/>
        </w:rPr>
        <w:t xml:space="preserve">9.0 </w:t>
      </w:r>
      <w:proofErr w:type="gramStart"/>
      <w:r w:rsidRPr="0082246F">
        <w:rPr>
          <w:b/>
        </w:rPr>
        <w:t xml:space="preserve">Recommendations.   </w:t>
      </w:r>
      <w:proofErr w:type="gramEnd"/>
      <w:r w:rsidRPr="0082246F">
        <w:rPr>
          <w:b/>
        </w:rPr>
        <w:t>.   .   .   .   .   .   .   .</w:t>
      </w:r>
      <w:r w:rsidR="0082246F" w:rsidRPr="0082246F">
        <w:rPr>
          <w:b/>
        </w:rPr>
        <w:t xml:space="preserve">   .   .   .   .   .   .   .  1</w:t>
      </w:r>
      <w:r w:rsidR="00FC097E">
        <w:rPr>
          <w:b/>
        </w:rPr>
        <w:t>4</w:t>
      </w:r>
    </w:p>
    <w:p w14:paraId="38137C47" w14:textId="377277E0" w:rsidR="00581627" w:rsidRPr="0082246F" w:rsidRDefault="00581627" w:rsidP="00581627">
      <w:pPr>
        <w:ind w:left="1134"/>
        <w:jc w:val="both"/>
        <w:rPr>
          <w:b/>
        </w:rPr>
      </w:pPr>
      <w:proofErr w:type="gramStart"/>
      <w:r w:rsidRPr="0082246F">
        <w:rPr>
          <w:b/>
        </w:rPr>
        <w:t xml:space="preserve">References.   </w:t>
      </w:r>
      <w:proofErr w:type="gramEnd"/>
      <w:r w:rsidRPr="0082246F">
        <w:rPr>
          <w:b/>
        </w:rPr>
        <w:t xml:space="preserve">.   .   .   .   .   .   .   .   .   .   .   .   .   . </w:t>
      </w:r>
      <w:r w:rsidR="0082246F" w:rsidRPr="0082246F">
        <w:rPr>
          <w:b/>
        </w:rPr>
        <w:t xml:space="preserve">  .   .   .   .   .   .  1</w:t>
      </w:r>
      <w:r w:rsidR="002C1BDE">
        <w:rPr>
          <w:b/>
        </w:rPr>
        <w:t>6</w:t>
      </w:r>
    </w:p>
    <w:p w14:paraId="5E938B0E" w14:textId="3F8A6073" w:rsidR="00581627" w:rsidRDefault="00581627" w:rsidP="00581627">
      <w:pPr>
        <w:ind w:left="1134"/>
        <w:jc w:val="both"/>
        <w:rPr>
          <w:b/>
        </w:rPr>
      </w:pPr>
      <w:proofErr w:type="gramStart"/>
      <w:r w:rsidRPr="0082246F">
        <w:rPr>
          <w:b/>
        </w:rPr>
        <w:t xml:space="preserve">Appendices.   </w:t>
      </w:r>
      <w:proofErr w:type="gramEnd"/>
      <w:r w:rsidRPr="0082246F">
        <w:rPr>
          <w:b/>
        </w:rPr>
        <w:t xml:space="preserve">.   .   .   .   .   .   .   .   .   .   .   .   </w:t>
      </w:r>
      <w:r w:rsidR="0082246F" w:rsidRPr="0082246F">
        <w:rPr>
          <w:b/>
        </w:rPr>
        <w:t>.   .   .   .   .   .   .   . 1</w:t>
      </w:r>
      <w:r w:rsidR="002D05AA">
        <w:rPr>
          <w:b/>
        </w:rPr>
        <w:t>8</w:t>
      </w:r>
    </w:p>
    <w:p w14:paraId="5D4A7B11" w14:textId="77777777" w:rsidR="00CD5D21" w:rsidRPr="00CD5D21" w:rsidRDefault="00CD5D21" w:rsidP="00CD5D21">
      <w:pPr>
        <w:pStyle w:val="ListParagraph"/>
        <w:rPr>
          <w:b/>
        </w:rPr>
      </w:pPr>
    </w:p>
    <w:p w14:paraId="0D6012FF" w14:textId="77777777" w:rsidR="00581627" w:rsidRPr="00581627" w:rsidRDefault="00581627" w:rsidP="00581627">
      <w:pPr>
        <w:pStyle w:val="ListParagraph"/>
        <w:rPr>
          <w:b/>
        </w:rPr>
      </w:pPr>
    </w:p>
    <w:p w14:paraId="39C56F9E" w14:textId="77777777" w:rsidR="00581627" w:rsidRPr="00581627" w:rsidRDefault="00581627" w:rsidP="00581627">
      <w:pPr>
        <w:pStyle w:val="ListParagraph"/>
        <w:rPr>
          <w:b/>
        </w:rPr>
      </w:pPr>
    </w:p>
    <w:p w14:paraId="6657D5F7" w14:textId="77777777" w:rsidR="00581627" w:rsidRDefault="00581627" w:rsidP="00CD5D21">
      <w:pPr>
        <w:ind w:right="1134"/>
        <w:jc w:val="both"/>
        <w:rPr>
          <w:b/>
        </w:rPr>
      </w:pPr>
    </w:p>
    <w:p w14:paraId="54A6E5F6" w14:textId="77777777" w:rsidR="00DA581C" w:rsidRPr="00302E8D" w:rsidRDefault="00951C1E" w:rsidP="00FD2015">
      <w:pPr>
        <w:pStyle w:val="Heading2"/>
      </w:pPr>
      <w:r w:rsidRPr="00302E8D">
        <w:lastRenderedPageBreak/>
        <w:t xml:space="preserve">1.0 </w:t>
      </w:r>
      <w:r w:rsidR="00DA581C" w:rsidRPr="00302E8D">
        <w:t>Introduction</w:t>
      </w:r>
    </w:p>
    <w:p w14:paraId="21D0DF24" w14:textId="77777777" w:rsidR="0074063D" w:rsidRPr="0052116D" w:rsidRDefault="0074063D" w:rsidP="00CE4001">
      <w:pPr>
        <w:jc w:val="both"/>
        <w:rPr>
          <w:i/>
        </w:rPr>
      </w:pPr>
      <w:r w:rsidRPr="0052116D">
        <w:rPr>
          <w:i/>
        </w:rPr>
        <w:t>‘Menus must have the capacity to meet all nutritional needs and…should be capable of providing the nutrient s</w:t>
      </w:r>
      <w:r w:rsidR="00BD2E7A" w:rsidRPr="0052116D">
        <w:rPr>
          <w:i/>
        </w:rPr>
        <w:t xml:space="preserve">tandards for both nutritionally </w:t>
      </w:r>
      <w:r w:rsidRPr="0052116D">
        <w:rPr>
          <w:i/>
        </w:rPr>
        <w:t xml:space="preserve">well and nutritionally vulnerable </w:t>
      </w:r>
      <w:proofErr w:type="gramStart"/>
      <w:r w:rsidRPr="0052116D">
        <w:rPr>
          <w:i/>
        </w:rPr>
        <w:t>adults</w:t>
      </w:r>
      <w:r w:rsidR="007244C4" w:rsidRPr="0052116D">
        <w:rPr>
          <w:i/>
        </w:rPr>
        <w:t xml:space="preserve">‘ </w:t>
      </w:r>
      <w:r w:rsidR="007244C4" w:rsidRPr="0052116D">
        <w:rPr>
          <w:i/>
          <w:vertAlign w:val="superscript"/>
        </w:rPr>
        <w:t>(</w:t>
      </w:r>
      <w:proofErr w:type="gramEnd"/>
      <w:r w:rsidR="007244C4" w:rsidRPr="0052116D">
        <w:rPr>
          <w:i/>
          <w:vertAlign w:val="superscript"/>
        </w:rPr>
        <w:t>1)</w:t>
      </w:r>
    </w:p>
    <w:p w14:paraId="650D3A92" w14:textId="29AFA73C" w:rsidR="0074063D" w:rsidRDefault="0074063D" w:rsidP="00CE4001">
      <w:pPr>
        <w:jc w:val="both"/>
        <w:rPr>
          <w:color w:val="FF0000"/>
        </w:rPr>
      </w:pPr>
      <w:r>
        <w:t>This report analyses the nutritional content of the Leeds</w:t>
      </w:r>
      <w:r w:rsidR="00C614F5">
        <w:t xml:space="preserve"> Teaching </w:t>
      </w:r>
      <w:r w:rsidR="00863BF7">
        <w:t>Hospitals</w:t>
      </w:r>
      <w:r w:rsidR="00C614F5">
        <w:t xml:space="preserve"> NHS</w:t>
      </w:r>
      <w:r w:rsidR="00863BF7">
        <w:t xml:space="preserve"> Trust </w:t>
      </w:r>
      <w:r w:rsidR="009F4945">
        <w:t xml:space="preserve">Spring Summer </w:t>
      </w:r>
      <w:r w:rsidR="0098681B">
        <w:t>2024</w:t>
      </w:r>
      <w:r w:rsidR="009F4945">
        <w:t xml:space="preserve"> menu offering</w:t>
      </w:r>
      <w:r>
        <w:t xml:space="preserve">. It provides information on the nutritional capacity of the current menu </w:t>
      </w:r>
      <w:r w:rsidR="00F4323A">
        <w:t xml:space="preserve">demonstrating </w:t>
      </w:r>
      <w:r w:rsidR="00BD2E7A">
        <w:t xml:space="preserve">the level of </w:t>
      </w:r>
      <w:r w:rsidR="00F4323A">
        <w:t xml:space="preserve">compliance with </w:t>
      </w:r>
      <w:r>
        <w:t>UK standards for nutritio</w:t>
      </w:r>
      <w:r w:rsidR="00F4323A">
        <w:t>n in care setting</w:t>
      </w:r>
      <w:r w:rsidR="00E54A9F">
        <w:t>s as required by the Ho</w:t>
      </w:r>
      <w:r w:rsidR="00F4323A">
        <w:t>spit</w:t>
      </w:r>
      <w:r w:rsidR="007244C4">
        <w:t xml:space="preserve">al Food Standards Panel Report </w:t>
      </w:r>
      <w:r w:rsidR="007244C4" w:rsidRPr="007244C4">
        <w:rPr>
          <w:vertAlign w:val="superscript"/>
        </w:rPr>
        <w:t>(2</w:t>
      </w:r>
      <w:r w:rsidR="007244C4">
        <w:rPr>
          <w:vertAlign w:val="superscript"/>
        </w:rPr>
        <w:t>)</w:t>
      </w:r>
      <w:r>
        <w:t xml:space="preserve">. </w:t>
      </w:r>
      <w:r w:rsidRPr="00230780">
        <w:t xml:space="preserve">This report considers the </w:t>
      </w:r>
      <w:r w:rsidR="0052116D">
        <w:t xml:space="preserve">capacity of the Core menu to meet the needs of </w:t>
      </w:r>
      <w:r w:rsidRPr="00230780">
        <w:t>nutritionally well and nutritionally vulnerable patient</w:t>
      </w:r>
      <w:r w:rsidR="0052116D">
        <w:t>s</w:t>
      </w:r>
      <w:r w:rsidR="00751E80">
        <w:t xml:space="preserve">. It also analyses </w:t>
      </w:r>
      <w:r w:rsidR="0098681B">
        <w:t xml:space="preserve">the texture modified IDDSI menus. </w:t>
      </w:r>
    </w:p>
    <w:p w14:paraId="478CF2B7" w14:textId="77777777" w:rsidR="00BD2E7A" w:rsidRDefault="00BD2E7A" w:rsidP="00BD2E7A">
      <w:pPr>
        <w:ind w:left="720"/>
        <w:jc w:val="both"/>
      </w:pPr>
      <w:r>
        <w:t>‘Nutritionally well’ - normal nutritional requirements and normal appetite or those with a condition requiring a diet that follows healthier eating principles</w:t>
      </w:r>
    </w:p>
    <w:p w14:paraId="0548441B" w14:textId="77777777" w:rsidR="00BD2E7A" w:rsidRDefault="00BD2E7A" w:rsidP="00BD2E7A">
      <w:pPr>
        <w:ind w:left="720"/>
        <w:jc w:val="both"/>
      </w:pPr>
      <w:r>
        <w:t xml:space="preserve">‘Nutritionally vulnerable’ - normal nutritional requirements but with poor appetite and/or unable to eat normal quantities at mealtimes; or with increased nutritional </w:t>
      </w:r>
      <w:proofErr w:type="gramStart"/>
      <w:r>
        <w:t>needs</w:t>
      </w:r>
      <w:r w:rsidRPr="006166A6">
        <w:rPr>
          <w:vertAlign w:val="superscript"/>
        </w:rPr>
        <w:t>(</w:t>
      </w:r>
      <w:proofErr w:type="gramEnd"/>
      <w:r w:rsidRPr="006166A6">
        <w:rPr>
          <w:vertAlign w:val="superscript"/>
        </w:rPr>
        <w:t>1)</w:t>
      </w:r>
    </w:p>
    <w:p w14:paraId="40696952" w14:textId="77777777" w:rsidR="00BD2E7A" w:rsidRDefault="00BD2E7A" w:rsidP="00CE4001">
      <w:pPr>
        <w:jc w:val="both"/>
      </w:pPr>
    </w:p>
    <w:p w14:paraId="26FA3A65" w14:textId="77777777" w:rsidR="0074063D" w:rsidRPr="00302E8D" w:rsidRDefault="00975E85" w:rsidP="00FD2015">
      <w:pPr>
        <w:pStyle w:val="Heading2"/>
      </w:pPr>
      <w:r w:rsidRPr="00302E8D">
        <w:t xml:space="preserve">2.0 </w:t>
      </w:r>
      <w:r w:rsidR="00F4323A" w:rsidRPr="00302E8D">
        <w:t>Background</w:t>
      </w:r>
    </w:p>
    <w:p w14:paraId="689EF2BB" w14:textId="77777777" w:rsidR="00BD2E7A" w:rsidRPr="00751E80" w:rsidRDefault="00BD2E7A" w:rsidP="00BD2E7A">
      <w:pPr>
        <w:jc w:val="both"/>
      </w:pPr>
      <w:r w:rsidRPr="009D1874">
        <w:t>‘Malnutrition is a state of nutrition in which a defici</w:t>
      </w:r>
      <w:r w:rsidR="00C156EB">
        <w:t>ency or excess (or imbalance) of</w:t>
      </w:r>
      <w:r w:rsidRPr="009D1874">
        <w:t xml:space="preserve"> energy, protein and other nutrients causes measu</w:t>
      </w:r>
      <w:r>
        <w:t>rable adverse effects on tissue/</w:t>
      </w:r>
      <w:r w:rsidRPr="009D1874">
        <w:t xml:space="preserve">body form (body shape, size and </w:t>
      </w:r>
      <w:r w:rsidRPr="00751E80">
        <w:t>composition) and function and clinical outcome</w:t>
      </w:r>
      <w:proofErr w:type="gramStart"/>
      <w:r w:rsidRPr="00751E80">
        <w:t>’</w:t>
      </w:r>
      <w:r w:rsidRPr="00751E80">
        <w:rPr>
          <w:i/>
          <w:vertAlign w:val="superscript"/>
        </w:rPr>
        <w:t>(</w:t>
      </w:r>
      <w:proofErr w:type="gramEnd"/>
      <w:r w:rsidRPr="00751E80">
        <w:rPr>
          <w:vertAlign w:val="superscript"/>
        </w:rPr>
        <w:t>1)</w:t>
      </w:r>
      <w:r w:rsidRPr="00751E80">
        <w:t>.</w:t>
      </w:r>
    </w:p>
    <w:p w14:paraId="34D2D90F" w14:textId="799ACE41" w:rsidR="00FF61B6" w:rsidRDefault="00751E80" w:rsidP="00CE4001">
      <w:pPr>
        <w:jc w:val="both"/>
      </w:pPr>
      <w:r w:rsidRPr="00751E80">
        <w:t>Food provision is essential to the prevention and treatment of malnutrition. As highlighted by BAPEN</w:t>
      </w:r>
      <w:r w:rsidR="00B76CA6">
        <w:t>, 38% of people in</w:t>
      </w:r>
      <w:r w:rsidR="00CE4001">
        <w:t xml:space="preserve"> hospital</w:t>
      </w:r>
      <w:r w:rsidR="00B76CA6">
        <w:t xml:space="preserve"> are at risk of </w:t>
      </w:r>
      <w:proofErr w:type="gramStart"/>
      <w:r w:rsidR="00B76CA6">
        <w:t>malnutrition</w:t>
      </w:r>
      <w:r w:rsidR="00B76CA6" w:rsidRPr="00B76CA6">
        <w:rPr>
          <w:vertAlign w:val="superscript"/>
        </w:rPr>
        <w:t>(</w:t>
      </w:r>
      <w:proofErr w:type="gramEnd"/>
      <w:r w:rsidR="00B76CA6" w:rsidRPr="00B76CA6">
        <w:rPr>
          <w:vertAlign w:val="superscript"/>
        </w:rPr>
        <w:t>3)</w:t>
      </w:r>
      <w:r w:rsidR="00B76CA6">
        <w:t>.</w:t>
      </w:r>
      <w:r w:rsidR="00CE4001">
        <w:t xml:space="preserve"> </w:t>
      </w:r>
    </w:p>
    <w:p w14:paraId="17DDE839" w14:textId="77777777" w:rsidR="00CE4001" w:rsidRDefault="00CE4001" w:rsidP="00CE4001">
      <w:pPr>
        <w:jc w:val="both"/>
      </w:pPr>
      <w:r w:rsidRPr="00CE4001">
        <w:t>Leeds Teaching Ho</w:t>
      </w:r>
      <w:r w:rsidR="00757666">
        <w:t xml:space="preserve">spitals </w:t>
      </w:r>
      <w:r w:rsidR="00C614F5">
        <w:t xml:space="preserve">NHS </w:t>
      </w:r>
      <w:r w:rsidR="00757666">
        <w:t xml:space="preserve">Trust (LTHT) completes the Malnutrition Universal Screening Tool </w:t>
      </w:r>
      <w:r w:rsidR="007244C4" w:rsidRPr="007244C4">
        <w:rPr>
          <w:vertAlign w:val="superscript"/>
        </w:rPr>
        <w:t>(4</w:t>
      </w:r>
      <w:r w:rsidR="007244C4">
        <w:rPr>
          <w:vertAlign w:val="superscript"/>
        </w:rPr>
        <w:t>)</w:t>
      </w:r>
      <w:r>
        <w:t xml:space="preserve"> </w:t>
      </w:r>
      <w:r w:rsidRPr="00CE4001">
        <w:t xml:space="preserve">for all </w:t>
      </w:r>
      <w:r w:rsidR="007244C4">
        <w:t xml:space="preserve">adult </w:t>
      </w:r>
      <w:r w:rsidRPr="00CE4001">
        <w:t>patients on admission to identify high risk individuals and makes recommendation</w:t>
      </w:r>
      <w:r w:rsidR="00C614F5">
        <w:t>s</w:t>
      </w:r>
      <w:r w:rsidRPr="00CE4001">
        <w:t xml:space="preserve"> on how to maintain or improve their nutritional status.</w:t>
      </w:r>
      <w:r w:rsidR="00346938">
        <w:t xml:space="preserve"> </w:t>
      </w:r>
      <w:r w:rsidRPr="00CE4001">
        <w:t>Unfortunately, all too often nutritious food remains uneaten in hospitals and care settings, but research suggests that if any necessary additional support, for example physical support, is provided an adequate nutritional intake can be met via ‘good food’</w:t>
      </w:r>
      <w:r w:rsidR="007244C4">
        <w:t xml:space="preserve"> </w:t>
      </w:r>
      <w:r w:rsidR="007244C4" w:rsidRPr="007244C4">
        <w:rPr>
          <w:vertAlign w:val="superscript"/>
        </w:rPr>
        <w:t>(</w:t>
      </w:r>
      <w:r w:rsidR="00FB45F9">
        <w:rPr>
          <w:vertAlign w:val="superscript"/>
        </w:rPr>
        <w:t>5</w:t>
      </w:r>
      <w:r w:rsidR="007244C4" w:rsidRPr="007244C4">
        <w:rPr>
          <w:vertAlign w:val="superscript"/>
        </w:rPr>
        <w:t>)</w:t>
      </w:r>
      <w:r w:rsidR="007244C4">
        <w:t>.</w:t>
      </w:r>
    </w:p>
    <w:p w14:paraId="34988F56" w14:textId="77777777" w:rsidR="008757B4" w:rsidRDefault="008757B4" w:rsidP="008757B4">
      <w:pPr>
        <w:jc w:val="both"/>
        <w:rPr>
          <w:color w:val="FF0000"/>
        </w:rPr>
      </w:pPr>
      <w:r w:rsidRPr="00751E80">
        <w:t xml:space="preserve">This nutrition capacity report provides an update to the previous LTHT nutrition capacity report in </w:t>
      </w:r>
      <w:r>
        <w:t>Spring Summer</w:t>
      </w:r>
      <w:r w:rsidRPr="00751E80">
        <w:t xml:space="preserve"> 2021</w:t>
      </w:r>
      <w:r w:rsidRPr="00751E80">
        <w:rPr>
          <w:vertAlign w:val="superscript"/>
        </w:rPr>
        <w:t>(6)</w:t>
      </w:r>
      <w:r w:rsidRPr="00751E80">
        <w:t xml:space="preserve">. </w:t>
      </w:r>
    </w:p>
    <w:p w14:paraId="37228908" w14:textId="5CA79C3B" w:rsidR="00052132" w:rsidRDefault="007D78CD" w:rsidP="00CE4001">
      <w:pPr>
        <w:jc w:val="both"/>
      </w:pPr>
      <w:r>
        <w:t xml:space="preserve">At the last nutrition capacity report, </w:t>
      </w:r>
      <w:r w:rsidR="00052132" w:rsidRPr="008218BC">
        <w:t>Tillery Valley Foods</w:t>
      </w:r>
      <w:r w:rsidR="008218BC" w:rsidRPr="008218BC">
        <w:t xml:space="preserve"> (TVF)</w:t>
      </w:r>
      <w:r w:rsidR="0098681B">
        <w:t xml:space="preserve"> were the main supplier of frozen main meals to LTHT</w:t>
      </w:r>
      <w:r>
        <w:t>. T</w:t>
      </w:r>
      <w:r w:rsidR="0098681B">
        <w:t>hey went into administration in May 2023</w:t>
      </w:r>
      <w:r w:rsidR="00052132" w:rsidRPr="008218BC">
        <w:t>.</w:t>
      </w:r>
      <w:r w:rsidR="0098681B">
        <w:t xml:space="preserve"> </w:t>
      </w:r>
    </w:p>
    <w:p w14:paraId="345BA61F" w14:textId="0E6890FD" w:rsidR="00617207" w:rsidRDefault="00617207" w:rsidP="00617207">
      <w:pPr>
        <w:jc w:val="both"/>
      </w:pPr>
      <w:r>
        <w:t xml:space="preserve">Due to the closure of TVF and a </w:t>
      </w:r>
      <w:proofErr w:type="gramStart"/>
      <w:r>
        <w:t>short term</w:t>
      </w:r>
      <w:proofErr w:type="gramEnd"/>
      <w:r>
        <w:t xml:space="preserve"> cease in production from Simply Food Solutions (SFS), there have been many changes to menus at LTHT in the past 18 months. We have moved all TVF items to </w:t>
      </w:r>
      <w:proofErr w:type="spellStart"/>
      <w:r>
        <w:t>Apetito</w:t>
      </w:r>
      <w:proofErr w:type="spellEnd"/>
      <w:r>
        <w:t>, and SFS are now back in production. This has allowed us to increase the variety of our menus back to our standard level</w:t>
      </w:r>
      <w:r w:rsidR="0025628F">
        <w:t xml:space="preserve"> of a 2-week cycle</w:t>
      </w:r>
      <w:r>
        <w:t xml:space="preserve">, although it should be noted there were multiple urgent menu changes and LTHT temporarily moved to a 7-day cycle, out of necessity. At this time, the purchase of frozen main meal items at LTHT moved to </w:t>
      </w:r>
      <w:proofErr w:type="spellStart"/>
      <w:r>
        <w:t>Apetito</w:t>
      </w:r>
      <w:proofErr w:type="spellEnd"/>
      <w:r w:rsidRPr="008218BC">
        <w:t>, with the</w:t>
      </w:r>
      <w:r>
        <w:t xml:space="preserve"> continued</w:t>
      </w:r>
      <w:r w:rsidRPr="008218BC">
        <w:t xml:space="preserve"> ability to order special items from other frozen suppliers as necessary.</w:t>
      </w:r>
    </w:p>
    <w:p w14:paraId="5B196781" w14:textId="6A1BE075" w:rsidR="00815CDB" w:rsidRPr="00815CDB" w:rsidRDefault="00815CDB" w:rsidP="00617207">
      <w:pPr>
        <w:jc w:val="both"/>
      </w:pPr>
      <w:r w:rsidRPr="00815CDB">
        <w:lastRenderedPageBreak/>
        <w:t xml:space="preserve">When developing the Spring-Summer 2024 menu there has been a strong awareness of financial constraints. Items have been changed and swapped, but with the lowest possible impact on </w:t>
      </w:r>
      <w:r w:rsidR="0025628F">
        <w:t xml:space="preserve">palatability of products, </w:t>
      </w:r>
      <w:r w:rsidRPr="00815CDB">
        <w:t xml:space="preserve">patient nutritional intake and </w:t>
      </w:r>
      <w:r w:rsidR="0025628F">
        <w:t>patient</w:t>
      </w:r>
      <w:r w:rsidRPr="00815CDB">
        <w:t xml:space="preserve"> mealtime experience. </w:t>
      </w:r>
    </w:p>
    <w:p w14:paraId="6506B55F" w14:textId="27A56DB0" w:rsidR="00115B6B" w:rsidRDefault="00815CDB" w:rsidP="00617207">
      <w:pPr>
        <w:jc w:val="both"/>
      </w:pPr>
      <w:r w:rsidRPr="00815CDB">
        <w:t>The menu</w:t>
      </w:r>
      <w:r>
        <w:t xml:space="preserve"> layout and fonts</w:t>
      </w:r>
      <w:r w:rsidRPr="00815CDB">
        <w:t xml:space="preserve"> ha</w:t>
      </w:r>
      <w:r>
        <w:t>ve</w:t>
      </w:r>
      <w:r w:rsidRPr="00815CDB">
        <w:t xml:space="preserve"> been updated with in line with accessibility guidance.</w:t>
      </w:r>
    </w:p>
    <w:p w14:paraId="2A4A98CA" w14:textId="77777777" w:rsidR="00115B6B" w:rsidRDefault="00115B6B" w:rsidP="00617207">
      <w:pPr>
        <w:jc w:val="both"/>
      </w:pPr>
    </w:p>
    <w:p w14:paraId="24FCA0F7" w14:textId="566368A3" w:rsidR="00F405FA" w:rsidRPr="00302E8D" w:rsidRDefault="00975E85" w:rsidP="00FD2015">
      <w:pPr>
        <w:pStyle w:val="Heading2"/>
        <w:rPr>
          <w:color w:val="FF0000"/>
        </w:rPr>
      </w:pPr>
      <w:r w:rsidRPr="00302E8D">
        <w:t xml:space="preserve">3.0 </w:t>
      </w:r>
      <w:r w:rsidR="00F405FA" w:rsidRPr="00302E8D">
        <w:t>Nutritional Content of Menus</w:t>
      </w:r>
    </w:p>
    <w:p w14:paraId="0AB7D8B5" w14:textId="41877CB1" w:rsidR="00FF61B6" w:rsidRDefault="00FF61B6" w:rsidP="00FF61B6">
      <w:pPr>
        <w:jc w:val="both"/>
      </w:pPr>
      <w:r>
        <w:t xml:space="preserve">LTHT continue to </w:t>
      </w:r>
      <w:r w:rsidR="00660F17">
        <w:t>aim for</w:t>
      </w:r>
      <w:r>
        <w:t xml:space="preserve"> two menu changes per </w:t>
      </w:r>
      <w:proofErr w:type="gramStart"/>
      <w:r>
        <w:t>year;</w:t>
      </w:r>
      <w:proofErr w:type="gramEnd"/>
      <w:r>
        <w:t xml:space="preserve"> Spring/ Summer and Autumn/ Winter. </w:t>
      </w:r>
      <w:r w:rsidR="00FB45F9" w:rsidRPr="008218BC">
        <w:t xml:space="preserve">Food in the hospital setting should be patient focused with consideration of dietary need and patient </w:t>
      </w:r>
      <w:proofErr w:type="gramStart"/>
      <w:r w:rsidR="00FB45F9" w:rsidRPr="008218BC">
        <w:t>preference</w:t>
      </w:r>
      <w:r w:rsidR="00FB45F9" w:rsidRPr="008218BC">
        <w:rPr>
          <w:vertAlign w:val="superscript"/>
        </w:rPr>
        <w:t>(</w:t>
      </w:r>
      <w:proofErr w:type="gramEnd"/>
      <w:r w:rsidR="00FB45F9" w:rsidRPr="008218BC">
        <w:rPr>
          <w:vertAlign w:val="superscript"/>
        </w:rPr>
        <w:t>7)</w:t>
      </w:r>
      <w:r w:rsidR="00FB45F9" w:rsidRPr="008218BC">
        <w:t xml:space="preserve">. </w:t>
      </w:r>
      <w:r w:rsidRPr="008218BC">
        <w:t>The products used are assessed against the BDA nutritional targets before being taste tested by a staff and service user group.</w:t>
      </w:r>
      <w:r w:rsidR="0018299D" w:rsidRPr="008218BC">
        <w:t xml:space="preserve"> </w:t>
      </w:r>
      <w:r w:rsidR="00660F17">
        <w:t>For this menu change t</w:t>
      </w:r>
      <w:r w:rsidR="007D78CD">
        <w:t xml:space="preserve">aste testing was completed in a variety of settings and locations. The tasting sessions included both staff and patients. </w:t>
      </w:r>
    </w:p>
    <w:p w14:paraId="4A015B57" w14:textId="5E84AB70" w:rsidR="00F405FA" w:rsidRDefault="00F405FA" w:rsidP="00CE4001">
      <w:pPr>
        <w:jc w:val="both"/>
      </w:pPr>
      <w:r>
        <w:t>The nutritional content of all products used within the Trust is recorde</w:t>
      </w:r>
      <w:r w:rsidR="006C16F3">
        <w:t>d on a ‘Nutrition and Allergens’ spreadsheet, which is</w:t>
      </w:r>
      <w:r>
        <w:t xml:space="preserve"> accessible on the</w:t>
      </w:r>
      <w:r w:rsidR="008C648B">
        <w:t xml:space="preserve"> LTHT intranet</w:t>
      </w:r>
      <w:r>
        <w:t xml:space="preserve">. For ease of use, the products are listed according to menu and </w:t>
      </w:r>
      <w:r w:rsidR="00D433B4">
        <w:t xml:space="preserve">course. The nutrition information is </w:t>
      </w:r>
      <w:r w:rsidR="00C52892">
        <w:t>taken from product specifications, provided by suppliers</w:t>
      </w:r>
      <w:r w:rsidR="00D433B4">
        <w:t xml:space="preserve">. If a product specification is not available, for example a fresh fruit product, the data is taken from </w:t>
      </w:r>
      <w:r w:rsidR="00FF61B6">
        <w:t xml:space="preserve">McCance &amp; Widdowson’s The Composition of </w:t>
      </w:r>
      <w:proofErr w:type="gramStart"/>
      <w:r w:rsidR="00FF61B6">
        <w:t>Foods</w:t>
      </w:r>
      <w:r w:rsidR="00D433B4" w:rsidRPr="00757666">
        <w:rPr>
          <w:vertAlign w:val="superscript"/>
        </w:rPr>
        <w:t>(</w:t>
      </w:r>
      <w:proofErr w:type="gramEnd"/>
      <w:r w:rsidR="00FB45F9">
        <w:rPr>
          <w:vertAlign w:val="superscript"/>
        </w:rPr>
        <w:t>8</w:t>
      </w:r>
      <w:r w:rsidR="006B466E" w:rsidRPr="00757666">
        <w:rPr>
          <w:vertAlign w:val="superscript"/>
        </w:rPr>
        <w:t>)</w:t>
      </w:r>
      <w:r w:rsidR="006B466E">
        <w:t>. The information</w:t>
      </w:r>
      <w:r w:rsidR="00D433B4">
        <w:t xml:space="preserve"> requested from all suppliers includes:</w:t>
      </w:r>
    </w:p>
    <w:p w14:paraId="3119EC4D" w14:textId="77777777" w:rsidR="00D433B4" w:rsidRDefault="00D433B4" w:rsidP="00CE4001">
      <w:pPr>
        <w:pStyle w:val="ListParagraph"/>
        <w:numPr>
          <w:ilvl w:val="0"/>
          <w:numId w:val="8"/>
        </w:numPr>
        <w:jc w:val="both"/>
      </w:pPr>
      <w:r>
        <w:t>Energy (kcals and kJ)</w:t>
      </w:r>
    </w:p>
    <w:p w14:paraId="4A8B1BB1" w14:textId="77777777" w:rsidR="00D433B4" w:rsidRDefault="00D433B4" w:rsidP="00CE4001">
      <w:pPr>
        <w:pStyle w:val="ListParagraph"/>
        <w:numPr>
          <w:ilvl w:val="0"/>
          <w:numId w:val="8"/>
        </w:numPr>
        <w:jc w:val="both"/>
      </w:pPr>
      <w:r>
        <w:t>Protein (g)</w:t>
      </w:r>
    </w:p>
    <w:p w14:paraId="55B22759" w14:textId="77777777" w:rsidR="00D433B4" w:rsidRDefault="00D433B4" w:rsidP="00CE4001">
      <w:pPr>
        <w:pStyle w:val="ListParagraph"/>
        <w:numPr>
          <w:ilvl w:val="0"/>
          <w:numId w:val="8"/>
        </w:numPr>
        <w:jc w:val="both"/>
      </w:pPr>
      <w:r>
        <w:t>Carbohydrate (g)</w:t>
      </w:r>
    </w:p>
    <w:p w14:paraId="2E9C5734" w14:textId="77777777" w:rsidR="00D433B4" w:rsidRDefault="00C614F5" w:rsidP="00CE4001">
      <w:pPr>
        <w:pStyle w:val="ListParagraph"/>
        <w:numPr>
          <w:ilvl w:val="1"/>
          <w:numId w:val="8"/>
        </w:numPr>
        <w:jc w:val="both"/>
      </w:pPr>
      <w:r>
        <w:t>Carbohydrates, of</w:t>
      </w:r>
      <w:r w:rsidR="00D433B4">
        <w:t xml:space="preserve"> which sugars (g)</w:t>
      </w:r>
    </w:p>
    <w:p w14:paraId="3ECA1F83" w14:textId="77777777" w:rsidR="00D433B4" w:rsidRDefault="00D433B4" w:rsidP="00CE4001">
      <w:pPr>
        <w:pStyle w:val="ListParagraph"/>
        <w:numPr>
          <w:ilvl w:val="1"/>
          <w:numId w:val="8"/>
        </w:numPr>
        <w:jc w:val="both"/>
      </w:pPr>
      <w:r>
        <w:t>Added Sugar (g)</w:t>
      </w:r>
    </w:p>
    <w:p w14:paraId="6B27B237" w14:textId="77777777" w:rsidR="00D433B4" w:rsidRDefault="00D433B4" w:rsidP="00CE4001">
      <w:pPr>
        <w:pStyle w:val="ListParagraph"/>
        <w:numPr>
          <w:ilvl w:val="0"/>
          <w:numId w:val="8"/>
        </w:numPr>
        <w:jc w:val="both"/>
      </w:pPr>
      <w:r>
        <w:t>Fat (g)</w:t>
      </w:r>
    </w:p>
    <w:p w14:paraId="6CECC8B6" w14:textId="77777777" w:rsidR="00D433B4" w:rsidRDefault="00D433B4" w:rsidP="00CE4001">
      <w:pPr>
        <w:pStyle w:val="ListParagraph"/>
        <w:numPr>
          <w:ilvl w:val="1"/>
          <w:numId w:val="8"/>
        </w:numPr>
        <w:jc w:val="both"/>
      </w:pPr>
      <w:r>
        <w:t>Saturated Fats (g)</w:t>
      </w:r>
    </w:p>
    <w:p w14:paraId="52DCDB23" w14:textId="77777777" w:rsidR="00D433B4" w:rsidRDefault="00D433B4" w:rsidP="00CE4001">
      <w:pPr>
        <w:pStyle w:val="ListParagraph"/>
        <w:numPr>
          <w:ilvl w:val="1"/>
          <w:numId w:val="8"/>
        </w:numPr>
        <w:jc w:val="both"/>
      </w:pPr>
      <w:r>
        <w:t>Mono-unsaturated (g)</w:t>
      </w:r>
    </w:p>
    <w:p w14:paraId="7DCFB2A4" w14:textId="77777777" w:rsidR="00D433B4" w:rsidRDefault="00D433B4" w:rsidP="00CE4001">
      <w:pPr>
        <w:pStyle w:val="ListParagraph"/>
        <w:numPr>
          <w:ilvl w:val="1"/>
          <w:numId w:val="8"/>
        </w:numPr>
        <w:jc w:val="both"/>
      </w:pPr>
      <w:r>
        <w:t>Poly-unsaturated (g)</w:t>
      </w:r>
    </w:p>
    <w:p w14:paraId="2405311F" w14:textId="77777777" w:rsidR="00D433B4" w:rsidRDefault="00D433B4" w:rsidP="00CE4001">
      <w:pPr>
        <w:pStyle w:val="ListParagraph"/>
        <w:numPr>
          <w:ilvl w:val="0"/>
          <w:numId w:val="8"/>
        </w:numPr>
        <w:jc w:val="both"/>
      </w:pPr>
      <w:r>
        <w:t>Fibre (g)</w:t>
      </w:r>
    </w:p>
    <w:p w14:paraId="763A2955" w14:textId="77777777" w:rsidR="00D433B4" w:rsidRDefault="00D433B4" w:rsidP="00CE4001">
      <w:pPr>
        <w:pStyle w:val="ListParagraph"/>
        <w:numPr>
          <w:ilvl w:val="0"/>
          <w:numId w:val="8"/>
        </w:numPr>
        <w:jc w:val="both"/>
      </w:pPr>
      <w:r>
        <w:t>Sodium (mg)</w:t>
      </w:r>
    </w:p>
    <w:p w14:paraId="30508F20" w14:textId="77777777" w:rsidR="00D433B4" w:rsidRDefault="00D433B4" w:rsidP="00CE4001">
      <w:pPr>
        <w:pStyle w:val="ListParagraph"/>
        <w:numPr>
          <w:ilvl w:val="0"/>
          <w:numId w:val="8"/>
        </w:numPr>
        <w:jc w:val="both"/>
      </w:pPr>
      <w:r>
        <w:t>Salt (g)</w:t>
      </w:r>
    </w:p>
    <w:p w14:paraId="1D8F922C" w14:textId="77777777" w:rsidR="00D433B4" w:rsidRDefault="00D433B4" w:rsidP="00CE4001">
      <w:pPr>
        <w:pStyle w:val="ListParagraph"/>
        <w:numPr>
          <w:ilvl w:val="0"/>
          <w:numId w:val="8"/>
        </w:numPr>
        <w:jc w:val="both"/>
      </w:pPr>
      <w:r>
        <w:t>Calcium (mg)</w:t>
      </w:r>
    </w:p>
    <w:p w14:paraId="27E769C4" w14:textId="77777777" w:rsidR="00D433B4" w:rsidRDefault="00D433B4" w:rsidP="00CE4001">
      <w:pPr>
        <w:pStyle w:val="ListParagraph"/>
        <w:numPr>
          <w:ilvl w:val="0"/>
          <w:numId w:val="8"/>
        </w:numPr>
        <w:jc w:val="both"/>
      </w:pPr>
      <w:r>
        <w:t>Iron (mg)</w:t>
      </w:r>
    </w:p>
    <w:p w14:paraId="73D15E7D" w14:textId="77777777" w:rsidR="00D433B4" w:rsidRDefault="00D433B4" w:rsidP="00CE4001">
      <w:pPr>
        <w:pStyle w:val="ListParagraph"/>
        <w:numPr>
          <w:ilvl w:val="0"/>
          <w:numId w:val="8"/>
        </w:numPr>
        <w:jc w:val="both"/>
      </w:pPr>
      <w:r>
        <w:t>Potassium (mg)</w:t>
      </w:r>
    </w:p>
    <w:p w14:paraId="4222DCE4" w14:textId="77777777" w:rsidR="00D433B4" w:rsidRDefault="00D433B4" w:rsidP="00CE4001">
      <w:pPr>
        <w:pStyle w:val="ListParagraph"/>
        <w:numPr>
          <w:ilvl w:val="0"/>
          <w:numId w:val="8"/>
        </w:numPr>
        <w:jc w:val="both"/>
      </w:pPr>
      <w:r>
        <w:t>Phosphate (mmol)</w:t>
      </w:r>
    </w:p>
    <w:p w14:paraId="4E80FDDB" w14:textId="3EC23101" w:rsidR="00F405FA" w:rsidRDefault="00E448A9" w:rsidP="00CE4001">
      <w:pPr>
        <w:jc w:val="both"/>
      </w:pPr>
      <w:r>
        <w:t xml:space="preserve">The full </w:t>
      </w:r>
      <w:r w:rsidR="00D301F9">
        <w:t>nutritional</w:t>
      </w:r>
      <w:r>
        <w:t xml:space="preserve"> profile, as above, is not always available from suppliers. The mandatory </w:t>
      </w:r>
      <w:r w:rsidR="00D301F9">
        <w:t>nutrition</w:t>
      </w:r>
      <w:r>
        <w:t xml:space="preserve"> declaration </w:t>
      </w:r>
      <w:proofErr w:type="gramStart"/>
      <w:r>
        <w:t>includes;</w:t>
      </w:r>
      <w:proofErr w:type="gramEnd"/>
      <w:r>
        <w:t xml:space="preserve"> energy value (in kJ and kcal), fat content, saturates, carbohydrate, sugars, protein and salt (all in grams). The voluntary </w:t>
      </w:r>
      <w:r w:rsidR="00D301F9">
        <w:t>declaration</w:t>
      </w:r>
      <w:r>
        <w:t xml:space="preserve"> of supplementary nutrients </w:t>
      </w:r>
      <w:proofErr w:type="gramStart"/>
      <w:r>
        <w:t>includes;</w:t>
      </w:r>
      <w:proofErr w:type="gramEnd"/>
      <w:r>
        <w:t xml:space="preserve"> mono-</w:t>
      </w:r>
      <w:proofErr w:type="spellStart"/>
      <w:r>
        <w:t>unsaturates</w:t>
      </w:r>
      <w:proofErr w:type="spellEnd"/>
      <w:r>
        <w:t xml:space="preserve">, </w:t>
      </w:r>
      <w:proofErr w:type="spellStart"/>
      <w:r>
        <w:t>polyunsaturates</w:t>
      </w:r>
      <w:proofErr w:type="spellEnd"/>
      <w:r>
        <w:t xml:space="preserve">, polyols, starch, fibre, </w:t>
      </w:r>
      <w:r w:rsidR="00D301F9">
        <w:t xml:space="preserve">vitamins and minerals. </w:t>
      </w:r>
      <w:r w:rsidR="00C52892">
        <w:t>When some specific micronutrient</w:t>
      </w:r>
      <w:r w:rsidR="003F14D2">
        <w:t xml:space="preserve"> information is not available and decisions need to be made regarding specific menus, for example potassium content on the renal menu, the ingredient list is used to ident</w:t>
      </w:r>
      <w:r w:rsidR="009F62F9">
        <w:t>ify good or poor sources of micronutrients.</w:t>
      </w:r>
    </w:p>
    <w:p w14:paraId="45978B08" w14:textId="77777777" w:rsidR="006C16F3" w:rsidRDefault="004E4451" w:rsidP="00CE4001">
      <w:pPr>
        <w:jc w:val="both"/>
      </w:pPr>
      <w:r>
        <w:lastRenderedPageBreak/>
        <w:t xml:space="preserve">The above information is used to produce carbohydrate content tables for individuals who carbohydrate count to match insulin. This </w:t>
      </w:r>
      <w:r w:rsidR="006B466E">
        <w:t>was originally</w:t>
      </w:r>
      <w:r>
        <w:t xml:space="preserve"> produced with the Think Glucose team and reflects the DAFNE values. </w:t>
      </w:r>
    </w:p>
    <w:p w14:paraId="0DF7D226" w14:textId="77777777" w:rsidR="00D301F9" w:rsidRDefault="00D301F9" w:rsidP="00CE4001">
      <w:pPr>
        <w:jc w:val="both"/>
        <w:rPr>
          <w:b/>
        </w:rPr>
      </w:pPr>
    </w:p>
    <w:p w14:paraId="010056DA" w14:textId="5B3B8DBC" w:rsidR="006C16F3" w:rsidRDefault="006C16F3" w:rsidP="00FD2015">
      <w:pPr>
        <w:pStyle w:val="Heading2"/>
      </w:pPr>
      <w:r w:rsidRPr="00302E8D">
        <w:t>4.0 Dietary Coding</w:t>
      </w:r>
    </w:p>
    <w:p w14:paraId="16B955B1" w14:textId="0FB21C52" w:rsidR="00B173A4" w:rsidRPr="00B173A4" w:rsidRDefault="00B173A4" w:rsidP="00B173A4">
      <w:r>
        <w:t xml:space="preserve">Dietary coding should be displayed to enable patients to make informed dietary choices while in hospital by highlighting dishes suitable for their specific requirements </w:t>
      </w:r>
      <w:r w:rsidRPr="00757666">
        <w:rPr>
          <w:vertAlign w:val="superscript"/>
        </w:rPr>
        <w:t>(1)</w:t>
      </w:r>
      <w:r>
        <w:t xml:space="preserve">. LTHT code all standard menus in line with BDA advice identifying easy to chew, vegetarian, higher </w:t>
      </w:r>
      <w:proofErr w:type="gramStart"/>
      <w:r>
        <w:t>energy</w:t>
      </w:r>
      <w:proofErr w:type="gramEnd"/>
      <w:r>
        <w:t xml:space="preserve"> and healthier choices. LTHT also display a coding for gluten free and vegan products, from the optional BDA dietary codes. See below for the dietary coding information provided to all patients on the menus.</w:t>
      </w:r>
    </w:p>
    <w:p w14:paraId="680F92E6" w14:textId="4FCB9128" w:rsidR="00FB45F9" w:rsidRDefault="00751E80" w:rsidP="00CE4001">
      <w:pPr>
        <w:jc w:val="both"/>
      </w:pPr>
      <w:r w:rsidRPr="0085224F">
        <w:rPr>
          <w:b/>
          <w:noProof/>
          <w:lang w:eastAsia="en-GB"/>
        </w:rPr>
        <mc:AlternateContent>
          <mc:Choice Requires="wps">
            <w:drawing>
              <wp:inline distT="0" distB="0" distL="0" distR="0" wp14:anchorId="2E8C91B5" wp14:editId="6AFC41A8">
                <wp:extent cx="6134100" cy="4688840"/>
                <wp:effectExtent l="0" t="0" r="19050" b="1651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688840"/>
                        </a:xfrm>
                        <a:prstGeom prst="rect">
                          <a:avLst/>
                        </a:prstGeom>
                        <a:solidFill>
                          <a:srgbClr val="FFFFFF"/>
                        </a:solidFill>
                        <a:ln w="9525">
                          <a:solidFill>
                            <a:srgbClr val="000000"/>
                          </a:solidFill>
                          <a:miter lim="800000"/>
                          <a:headEnd/>
                          <a:tailEnd/>
                        </a:ln>
                      </wps:spPr>
                      <wps:txbx>
                        <w:txbxContent>
                          <w:p w14:paraId="70B1CD62" w14:textId="77777777" w:rsidR="000F3D68" w:rsidRPr="007F4DC5" w:rsidRDefault="000F3D68" w:rsidP="00B925C0">
                            <w:pPr>
                              <w:ind w:left="180" w:right="220"/>
                              <w:rPr>
                                <w:b/>
                                <w:sz w:val="20"/>
                                <w:szCs w:val="18"/>
                              </w:rPr>
                            </w:pPr>
                            <w:r w:rsidRPr="007F4DC5">
                              <w:rPr>
                                <w:b/>
                                <w:sz w:val="20"/>
                                <w:szCs w:val="18"/>
                              </w:rPr>
                              <w:t>KEY TO DIETARY CODES:</w:t>
                            </w:r>
                          </w:p>
                          <w:p w14:paraId="7021103A" w14:textId="77777777" w:rsidR="000F3D68" w:rsidRPr="007F4DC5" w:rsidRDefault="000F3D68" w:rsidP="00B925C0">
                            <w:pPr>
                              <w:ind w:left="720" w:right="220" w:hanging="540"/>
                              <w:rPr>
                                <w:rFonts w:ascii="Verdana" w:hAnsi="Verdana"/>
                                <w:sz w:val="20"/>
                                <w:szCs w:val="18"/>
                              </w:rPr>
                            </w:pPr>
                            <w:r w:rsidRPr="007F4DC5">
                              <w:rPr>
                                <w:rFonts w:ascii="Arial" w:hAnsi="Arial" w:cs="Arial"/>
                                <w:color w:val="282827"/>
                                <w:sz w:val="20"/>
                                <w:szCs w:val="18"/>
                                <w:lang w:eastAsia="ja-JP"/>
                              </w:rPr>
                              <w:t>♥</w:t>
                            </w:r>
                            <w:r w:rsidRPr="007F4DC5">
                              <w:rPr>
                                <w:b/>
                                <w:sz w:val="20"/>
                                <w:szCs w:val="18"/>
                              </w:rPr>
                              <w:tab/>
                              <w:t xml:space="preserve"> </w:t>
                            </w:r>
                            <w:r w:rsidRPr="007F4DC5">
                              <w:rPr>
                                <w:rFonts w:ascii="Verdana" w:hAnsi="Verdana"/>
                                <w:b/>
                                <w:sz w:val="20"/>
                                <w:szCs w:val="18"/>
                              </w:rPr>
                              <w:t xml:space="preserve">Healthier Choices </w:t>
                            </w:r>
                            <w:r w:rsidRPr="007F4DC5">
                              <w:rPr>
                                <w:rFonts w:ascii="Verdana" w:hAnsi="Verdana"/>
                                <w:sz w:val="20"/>
                                <w:szCs w:val="18"/>
                              </w:rPr>
                              <w:t>are lower in fat, salt and sugar and are suitable if you have been advised to follow a “healthier diet” for example for your diabetes or for your heart health or if you are trying to lose weight</w:t>
                            </w:r>
                          </w:p>
                          <w:p w14:paraId="3F786301" w14:textId="77777777" w:rsidR="000F3D68" w:rsidRPr="007F4DC5" w:rsidRDefault="000F3D68" w:rsidP="00B925C0">
                            <w:pPr>
                              <w:ind w:left="720" w:right="220" w:hanging="540"/>
                              <w:rPr>
                                <w:b/>
                                <w:sz w:val="20"/>
                                <w:szCs w:val="18"/>
                              </w:rPr>
                            </w:pPr>
                            <w:r w:rsidRPr="007F4DC5">
                              <w:rPr>
                                <w:b/>
                                <w:sz w:val="20"/>
                                <w:szCs w:val="18"/>
                              </w:rPr>
                              <w:t xml:space="preserve">↑ </w:t>
                            </w:r>
                            <w:r w:rsidRPr="007F4DC5">
                              <w:rPr>
                                <w:b/>
                                <w:sz w:val="20"/>
                                <w:szCs w:val="18"/>
                              </w:rPr>
                              <w:tab/>
                            </w:r>
                            <w:r w:rsidRPr="007F4DC5">
                              <w:rPr>
                                <w:rFonts w:ascii="Verdana" w:hAnsi="Verdana"/>
                                <w:b/>
                                <w:sz w:val="20"/>
                                <w:szCs w:val="18"/>
                              </w:rPr>
                              <w:t xml:space="preserve">Higher Energy </w:t>
                            </w:r>
                            <w:r w:rsidRPr="007F4DC5">
                              <w:rPr>
                                <w:rFonts w:ascii="Verdana" w:hAnsi="Verdana"/>
                                <w:sz w:val="20"/>
                                <w:szCs w:val="18"/>
                              </w:rPr>
                              <w:t>items are suitable if you have a small appetite or require food high in energy due to your illness, weight loss or surgery</w:t>
                            </w:r>
                          </w:p>
                          <w:p w14:paraId="087AE06E" w14:textId="77777777" w:rsidR="000F3D68" w:rsidRDefault="000F3D68" w:rsidP="00C90083">
                            <w:pPr>
                              <w:spacing w:after="0"/>
                              <w:ind w:right="220"/>
                              <w:rPr>
                                <w:rFonts w:ascii="Verdana" w:hAnsi="Verdana"/>
                                <w:sz w:val="20"/>
                                <w:szCs w:val="18"/>
                              </w:rPr>
                            </w:pPr>
                            <w:r>
                              <w:rPr>
                                <w:rFonts w:ascii="Verdana" w:hAnsi="Verdana"/>
                                <w:b/>
                                <w:sz w:val="20"/>
                                <w:szCs w:val="18"/>
                              </w:rPr>
                              <w:t xml:space="preserve">   </w:t>
                            </w:r>
                            <w:r w:rsidRPr="007F4DC5">
                              <w:rPr>
                                <w:rFonts w:ascii="Verdana" w:hAnsi="Verdana"/>
                                <w:b/>
                                <w:sz w:val="20"/>
                                <w:szCs w:val="18"/>
                              </w:rPr>
                              <w:t xml:space="preserve">EC  </w:t>
                            </w:r>
                            <w:r w:rsidRPr="007F4DC5">
                              <w:rPr>
                                <w:rFonts w:ascii="Verdana" w:hAnsi="Verdana"/>
                                <w:sz w:val="20"/>
                                <w:szCs w:val="18"/>
                              </w:rPr>
                              <w:t xml:space="preserve">  Foods which are softer and </w:t>
                            </w:r>
                            <w:r w:rsidRPr="007F4DC5">
                              <w:rPr>
                                <w:rFonts w:ascii="Verdana" w:hAnsi="Verdana"/>
                                <w:b/>
                                <w:sz w:val="20"/>
                                <w:szCs w:val="18"/>
                              </w:rPr>
                              <w:t>easier to chew</w:t>
                            </w:r>
                            <w:r w:rsidRPr="007F4DC5">
                              <w:rPr>
                                <w:rFonts w:ascii="Verdana" w:hAnsi="Verdana"/>
                                <w:sz w:val="20"/>
                                <w:szCs w:val="18"/>
                              </w:rPr>
                              <w:t xml:space="preserve"> (suitable for those on level 7 </w:t>
                            </w:r>
                            <w:r>
                              <w:rPr>
                                <w:rFonts w:ascii="Verdana" w:hAnsi="Verdana"/>
                                <w:sz w:val="20"/>
                                <w:szCs w:val="18"/>
                              </w:rPr>
                              <w:t>textured</w:t>
                            </w:r>
                          </w:p>
                          <w:p w14:paraId="6D007EE0" w14:textId="77777777" w:rsidR="000F3D68" w:rsidRDefault="000F3D68" w:rsidP="00C90083">
                            <w:pPr>
                              <w:spacing w:after="0"/>
                              <w:ind w:right="220" w:firstLine="720"/>
                              <w:rPr>
                                <w:rFonts w:ascii="Verdana" w:hAnsi="Verdana"/>
                                <w:sz w:val="20"/>
                                <w:szCs w:val="18"/>
                              </w:rPr>
                            </w:pPr>
                            <w:r w:rsidRPr="007F4DC5">
                              <w:rPr>
                                <w:rFonts w:ascii="Verdana" w:hAnsi="Verdana"/>
                                <w:sz w:val="20"/>
                                <w:szCs w:val="18"/>
                              </w:rPr>
                              <w:t xml:space="preserve">diet) </w:t>
                            </w:r>
                          </w:p>
                          <w:p w14:paraId="471049F1" w14:textId="77777777" w:rsidR="000F3D68" w:rsidRPr="007F4DC5" w:rsidRDefault="000F3D68" w:rsidP="00C90083">
                            <w:pPr>
                              <w:spacing w:after="0"/>
                              <w:ind w:right="220" w:firstLine="720"/>
                              <w:rPr>
                                <w:rFonts w:ascii="Verdana" w:hAnsi="Verdana"/>
                                <w:sz w:val="20"/>
                                <w:szCs w:val="18"/>
                              </w:rPr>
                            </w:pPr>
                          </w:p>
                          <w:p w14:paraId="56F1720C" w14:textId="77777777" w:rsidR="000F3D68" w:rsidRPr="007F4DC5" w:rsidRDefault="000F3D68" w:rsidP="00B925C0">
                            <w:pPr>
                              <w:ind w:left="180" w:right="220"/>
                              <w:rPr>
                                <w:rFonts w:ascii="Verdana" w:hAnsi="Verdana"/>
                                <w:sz w:val="20"/>
                                <w:szCs w:val="18"/>
                              </w:rPr>
                            </w:pPr>
                            <w:r w:rsidRPr="007F4DC5">
                              <w:rPr>
                                <w:rFonts w:ascii="Verdana" w:hAnsi="Verdana"/>
                                <w:b/>
                                <w:sz w:val="20"/>
                                <w:szCs w:val="18"/>
                              </w:rPr>
                              <w:t xml:space="preserve">V      Vegetarian </w:t>
                            </w:r>
                            <w:r w:rsidRPr="007F4DC5">
                              <w:rPr>
                                <w:rFonts w:ascii="Verdana" w:hAnsi="Verdana"/>
                                <w:sz w:val="20"/>
                                <w:szCs w:val="18"/>
                              </w:rPr>
                              <w:t>items are free from meat, poultry, fish and gelatine.</w:t>
                            </w:r>
                          </w:p>
                          <w:p w14:paraId="07B12BDA" w14:textId="77777777" w:rsidR="000F3D68" w:rsidRPr="007F4DC5" w:rsidRDefault="000F3D68" w:rsidP="00B925C0">
                            <w:pPr>
                              <w:ind w:left="180" w:right="220"/>
                              <w:rPr>
                                <w:rFonts w:ascii="Verdana" w:hAnsi="Verdana"/>
                                <w:sz w:val="20"/>
                                <w:szCs w:val="18"/>
                              </w:rPr>
                            </w:pPr>
                            <w:r w:rsidRPr="007F4DC5">
                              <w:rPr>
                                <w:rFonts w:ascii="Verdana" w:hAnsi="Verdana"/>
                                <w:b/>
                                <w:sz w:val="20"/>
                                <w:szCs w:val="18"/>
                              </w:rPr>
                              <w:t>Vg</w:t>
                            </w:r>
                            <w:r w:rsidRPr="007F4DC5">
                              <w:rPr>
                                <w:rFonts w:ascii="Verdana" w:hAnsi="Verdana"/>
                                <w:b/>
                                <w:sz w:val="20"/>
                                <w:szCs w:val="18"/>
                              </w:rPr>
                              <w:tab/>
                              <w:t>Vegan</w:t>
                            </w:r>
                            <w:r>
                              <w:rPr>
                                <w:rFonts w:ascii="Verdana" w:hAnsi="Verdana"/>
                                <w:sz w:val="20"/>
                                <w:szCs w:val="18"/>
                              </w:rPr>
                              <w:t xml:space="preserve"> i</w:t>
                            </w:r>
                            <w:r w:rsidRPr="007F4DC5">
                              <w:rPr>
                                <w:rFonts w:ascii="Verdana" w:hAnsi="Verdana"/>
                                <w:sz w:val="20"/>
                                <w:szCs w:val="18"/>
                              </w:rPr>
                              <w:t xml:space="preserve">f you follow a Vegan diet </w:t>
                            </w:r>
                          </w:p>
                          <w:p w14:paraId="32EBF67B" w14:textId="77777777" w:rsidR="000F3D68" w:rsidRPr="007F4DC5" w:rsidRDefault="000F3D68" w:rsidP="00B925C0">
                            <w:pPr>
                              <w:ind w:left="180" w:right="220"/>
                              <w:rPr>
                                <w:rFonts w:ascii="Verdana" w:hAnsi="Verdana"/>
                                <w:sz w:val="20"/>
                                <w:szCs w:val="18"/>
                              </w:rPr>
                            </w:pPr>
                            <w:r w:rsidRPr="007F4DC5">
                              <w:rPr>
                                <w:rFonts w:ascii="Verdana" w:hAnsi="Verdana"/>
                                <w:b/>
                                <w:sz w:val="20"/>
                                <w:szCs w:val="18"/>
                              </w:rPr>
                              <w:t xml:space="preserve">GF    Gluten Free </w:t>
                            </w:r>
                            <w:r w:rsidRPr="007F4DC5">
                              <w:rPr>
                                <w:rFonts w:ascii="Verdana" w:hAnsi="Verdana"/>
                                <w:sz w:val="20"/>
                                <w:szCs w:val="18"/>
                              </w:rPr>
                              <w:t>if you follow a gluten free diet.</w:t>
                            </w:r>
                            <w:r w:rsidRPr="007F4DC5">
                              <w:rPr>
                                <w:rFonts w:ascii="Verdana" w:hAnsi="Verdana"/>
                                <w:b/>
                                <w:sz w:val="20"/>
                                <w:szCs w:val="18"/>
                              </w:rPr>
                              <w:t xml:space="preserve"> </w:t>
                            </w:r>
                          </w:p>
                          <w:p w14:paraId="215B8D93" w14:textId="68FFE41F" w:rsidR="000F3D68" w:rsidRPr="007F4DC5" w:rsidRDefault="009F4945" w:rsidP="00B925C0">
                            <w:pPr>
                              <w:ind w:left="180" w:right="220"/>
                              <w:jc w:val="right"/>
                              <w:rPr>
                                <w:rFonts w:ascii="Verdana" w:hAnsi="Verdana"/>
                                <w:sz w:val="20"/>
                                <w:szCs w:val="18"/>
                              </w:rPr>
                            </w:pPr>
                            <w:r>
                              <w:rPr>
                                <w:rFonts w:ascii="Verdana" w:hAnsi="Verdana"/>
                                <w:sz w:val="20"/>
                                <w:szCs w:val="18"/>
                              </w:rPr>
                              <w:t>June</w:t>
                            </w:r>
                            <w:r w:rsidR="009D04AE">
                              <w:rPr>
                                <w:rFonts w:ascii="Verdana" w:hAnsi="Verdana"/>
                                <w:sz w:val="20"/>
                                <w:szCs w:val="18"/>
                              </w:rPr>
                              <w:t xml:space="preserve"> 202</w:t>
                            </w:r>
                            <w:r>
                              <w:rPr>
                                <w:rFonts w:ascii="Verdana" w:hAnsi="Verdana"/>
                                <w:sz w:val="20"/>
                                <w:szCs w:val="18"/>
                              </w:rPr>
                              <w:t>4</w:t>
                            </w:r>
                          </w:p>
                          <w:p w14:paraId="5052FF6B" w14:textId="77777777" w:rsidR="000F3D68" w:rsidRPr="007F4DC5" w:rsidRDefault="000F3D68" w:rsidP="00B925C0">
                            <w:pPr>
                              <w:ind w:right="220"/>
                              <w:rPr>
                                <w:rFonts w:ascii="Verdana" w:hAnsi="Verdana"/>
                                <w:sz w:val="20"/>
                                <w:szCs w:val="18"/>
                              </w:rPr>
                            </w:pPr>
                            <w:r w:rsidRPr="007F4DC5">
                              <w:rPr>
                                <w:rFonts w:ascii="Arial" w:hAnsi="Arial" w:cs="Arial"/>
                                <w:b/>
                                <w:sz w:val="20"/>
                                <w:szCs w:val="18"/>
                              </w:rPr>
                              <w:t>Other Menus, including Cultural &amp; Special diets, are available please ask the ward staff</w:t>
                            </w:r>
                            <w:r w:rsidRPr="007F4DC5">
                              <w:rPr>
                                <w:rFonts w:ascii="Arial" w:hAnsi="Arial" w:cs="Arial"/>
                                <w:sz w:val="20"/>
                                <w:szCs w:val="18"/>
                              </w:rPr>
                              <w:t xml:space="preserve"> </w:t>
                            </w:r>
                          </w:p>
                          <w:p w14:paraId="1B1D7C7F" w14:textId="77777777" w:rsidR="000F3D68" w:rsidRPr="007F4DC5" w:rsidRDefault="000F3D68" w:rsidP="00B925C0">
                            <w:pPr>
                              <w:rPr>
                                <w:rStyle w:val="A5"/>
                                <w:rFonts w:ascii="Verdana" w:hAnsi="Verdana"/>
                                <w:b w:val="0"/>
                                <w:szCs w:val="18"/>
                              </w:rPr>
                            </w:pPr>
                            <w:r w:rsidRPr="007F4DC5">
                              <w:rPr>
                                <w:rStyle w:val="A5"/>
                                <w:rFonts w:ascii="Verdana" w:hAnsi="Verdana"/>
                                <w:b w:val="0"/>
                                <w:szCs w:val="18"/>
                              </w:rPr>
                              <w:t xml:space="preserve">Every care is taken to ensure allergen integrity of our food, however we don’t have allergen free zones and our food may be handled where other allergens are present. Please ask your ward housekeeper if you have any specific concerns, allergen information can be viewed on LTHT web site: </w:t>
                            </w:r>
                          </w:p>
                          <w:p w14:paraId="59568C03" w14:textId="77777777" w:rsidR="009F4945" w:rsidRDefault="00174973" w:rsidP="009F4945">
                            <w:hyperlink r:id="rId14" w:history="1">
                              <w:r w:rsidR="009F4945">
                                <w:rPr>
                                  <w:rStyle w:val="Hyperlink"/>
                                </w:rPr>
                                <w:t>www.leedsth.nhs.uk/patients/staying-hospital/catering/</w:t>
                              </w:r>
                            </w:hyperlink>
                          </w:p>
                          <w:p w14:paraId="40AF0639" w14:textId="77777777" w:rsidR="000F3D68" w:rsidRPr="002F2CD0" w:rsidRDefault="000F3D68" w:rsidP="0085224F">
                            <w:pPr>
                              <w:pStyle w:val="PlainText"/>
                              <w:ind w:left="180"/>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type w14:anchorId="2E8C91B5" id="_x0000_t202" coordsize="21600,21600" o:spt="202" path="m,l,21600r21600,l21600,xe">
                <v:stroke joinstyle="miter"/>
                <v:path gradientshapeok="t" o:connecttype="rect"/>
              </v:shapetype>
              <v:shape id="Text Box 2" o:spid="_x0000_s1026" type="#_x0000_t202" style="width:483pt;height:36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">
                <v:textbox>
                  <w:txbxContent>
                    <w:p w14:paraId="70B1CD62" w14:textId="77777777" w:rsidR="000F3D68" w:rsidRPr="007F4DC5" w:rsidRDefault="000F3D68" w:rsidP="00B925C0">
                      <w:pPr>
                        <w:ind w:left="180" w:right="220"/>
                        <w:rPr>
                          <w:b/>
                          <w:sz w:val="20"/>
                          <w:szCs w:val="18"/>
                        </w:rPr>
                      </w:pPr>
                      <w:r w:rsidRPr="007F4DC5">
                        <w:rPr>
                          <w:b/>
                          <w:sz w:val="20"/>
                          <w:szCs w:val="18"/>
                        </w:rPr>
                        <w:t>KEY TO DIETARY CODES:</w:t>
                      </w:r>
                    </w:p>
                    <w:p w14:paraId="7021103A" w14:textId="77777777" w:rsidR="000F3D68" w:rsidRPr="007F4DC5" w:rsidRDefault="000F3D68" w:rsidP="00B925C0">
                      <w:pPr>
                        <w:ind w:left="720" w:right="220" w:hanging="540"/>
                        <w:rPr>
                          <w:rFonts w:ascii="Verdana" w:hAnsi="Verdana"/>
                          <w:sz w:val="20"/>
                          <w:szCs w:val="18"/>
                        </w:rPr>
                      </w:pPr>
                      <w:r w:rsidRPr="007F4DC5">
                        <w:rPr>
                          <w:rFonts w:ascii="Arial" w:hAnsi="Arial" w:cs="Arial"/>
                          <w:color w:val="282827"/>
                          <w:sz w:val="20"/>
                          <w:szCs w:val="18"/>
                          <w:lang w:eastAsia="ja-JP"/>
                        </w:rPr>
                        <w:t>♥</w:t>
                      </w:r>
                      <w:r w:rsidRPr="007F4DC5">
                        <w:rPr>
                          <w:b/>
                          <w:sz w:val="20"/>
                          <w:szCs w:val="18"/>
                        </w:rPr>
                        <w:tab/>
                        <w:t xml:space="preserve"> </w:t>
                      </w:r>
                      <w:r w:rsidRPr="007F4DC5">
                        <w:rPr>
                          <w:rFonts w:ascii="Verdana" w:hAnsi="Verdana"/>
                          <w:b/>
                          <w:sz w:val="20"/>
                          <w:szCs w:val="18"/>
                        </w:rPr>
                        <w:t xml:space="preserve">Healthier Choices </w:t>
                      </w:r>
                      <w:r w:rsidRPr="007F4DC5">
                        <w:rPr>
                          <w:rFonts w:ascii="Verdana" w:hAnsi="Verdana"/>
                          <w:sz w:val="20"/>
                          <w:szCs w:val="18"/>
                        </w:rPr>
                        <w:t>are lower in fat, salt and sugar and are suitable if you have been advised to follow a “healthier diet” for example for your diabetes or for your heart health or if you are trying to lose weight</w:t>
                      </w:r>
                    </w:p>
                    <w:p w14:paraId="3F786301" w14:textId="77777777" w:rsidR="000F3D68" w:rsidRPr="007F4DC5" w:rsidRDefault="000F3D68" w:rsidP="00B925C0">
                      <w:pPr>
                        <w:ind w:left="720" w:right="220" w:hanging="540"/>
                        <w:rPr>
                          <w:b/>
                          <w:sz w:val="20"/>
                          <w:szCs w:val="18"/>
                        </w:rPr>
                      </w:pPr>
                      <w:r w:rsidRPr="007F4DC5">
                        <w:rPr>
                          <w:b/>
                          <w:sz w:val="20"/>
                          <w:szCs w:val="18"/>
                        </w:rPr>
                        <w:t xml:space="preserve">↑ </w:t>
                      </w:r>
                      <w:r w:rsidRPr="007F4DC5">
                        <w:rPr>
                          <w:b/>
                          <w:sz w:val="20"/>
                          <w:szCs w:val="18"/>
                        </w:rPr>
                        <w:tab/>
                      </w:r>
                      <w:r w:rsidRPr="007F4DC5">
                        <w:rPr>
                          <w:rFonts w:ascii="Verdana" w:hAnsi="Verdana"/>
                          <w:b/>
                          <w:sz w:val="20"/>
                          <w:szCs w:val="18"/>
                        </w:rPr>
                        <w:t xml:space="preserve">Higher Energy </w:t>
                      </w:r>
                      <w:r w:rsidRPr="007F4DC5">
                        <w:rPr>
                          <w:rFonts w:ascii="Verdana" w:hAnsi="Verdana"/>
                          <w:sz w:val="20"/>
                          <w:szCs w:val="18"/>
                        </w:rPr>
                        <w:t>items are suitable if you have a small appetite or require food high in energy due to your illness, weight loss or surgery</w:t>
                      </w:r>
                    </w:p>
                    <w:p w14:paraId="087AE06E" w14:textId="77777777" w:rsidR="000F3D68" w:rsidRDefault="000F3D68" w:rsidP="00C90083">
                      <w:pPr>
                        <w:spacing w:after="0"/>
                        <w:ind w:right="220"/>
                        <w:rPr>
                          <w:rFonts w:ascii="Verdana" w:hAnsi="Verdana"/>
                          <w:sz w:val="20"/>
                          <w:szCs w:val="18"/>
                        </w:rPr>
                      </w:pPr>
                      <w:r>
                        <w:rPr>
                          <w:rFonts w:ascii="Verdana" w:hAnsi="Verdana"/>
                          <w:b/>
                          <w:sz w:val="20"/>
                          <w:szCs w:val="18"/>
                        </w:rPr>
                        <w:t xml:space="preserve">   </w:t>
                      </w:r>
                      <w:r w:rsidRPr="007F4DC5">
                        <w:rPr>
                          <w:rFonts w:ascii="Verdana" w:hAnsi="Verdana"/>
                          <w:b/>
                          <w:sz w:val="20"/>
                          <w:szCs w:val="18"/>
                        </w:rPr>
                        <w:t xml:space="preserve">EC  </w:t>
                      </w:r>
                      <w:r w:rsidRPr="007F4DC5">
                        <w:rPr>
                          <w:rFonts w:ascii="Verdana" w:hAnsi="Verdana"/>
                          <w:sz w:val="20"/>
                          <w:szCs w:val="18"/>
                        </w:rPr>
                        <w:t xml:space="preserve">  Foods which are softer and </w:t>
                      </w:r>
                      <w:r w:rsidRPr="007F4DC5">
                        <w:rPr>
                          <w:rFonts w:ascii="Verdana" w:hAnsi="Verdana"/>
                          <w:b/>
                          <w:sz w:val="20"/>
                          <w:szCs w:val="18"/>
                        </w:rPr>
                        <w:t>easier to chew</w:t>
                      </w:r>
                      <w:r w:rsidRPr="007F4DC5">
                        <w:rPr>
                          <w:rFonts w:ascii="Verdana" w:hAnsi="Verdana"/>
                          <w:sz w:val="20"/>
                          <w:szCs w:val="18"/>
                        </w:rPr>
                        <w:t xml:space="preserve"> (suitable for those on level 7 </w:t>
                      </w:r>
                      <w:r>
                        <w:rPr>
                          <w:rFonts w:ascii="Verdana" w:hAnsi="Verdana"/>
                          <w:sz w:val="20"/>
                          <w:szCs w:val="18"/>
                        </w:rPr>
                        <w:t>textured</w:t>
                      </w:r>
                    </w:p>
                    <w:p w14:paraId="6D007EE0" w14:textId="77777777" w:rsidR="000F3D68" w:rsidRDefault="000F3D68" w:rsidP="00C90083">
                      <w:pPr>
                        <w:spacing w:after="0"/>
                        <w:ind w:right="220" w:firstLine="720"/>
                        <w:rPr>
                          <w:rFonts w:ascii="Verdana" w:hAnsi="Verdana"/>
                          <w:sz w:val="20"/>
                          <w:szCs w:val="18"/>
                        </w:rPr>
                      </w:pPr>
                      <w:r w:rsidRPr="007F4DC5">
                        <w:rPr>
                          <w:rFonts w:ascii="Verdana" w:hAnsi="Verdana"/>
                          <w:sz w:val="20"/>
                          <w:szCs w:val="18"/>
                        </w:rPr>
                        <w:t xml:space="preserve">diet) </w:t>
                      </w:r>
                    </w:p>
                    <w:p w14:paraId="471049F1" w14:textId="77777777" w:rsidR="000F3D68" w:rsidRPr="007F4DC5" w:rsidRDefault="000F3D68" w:rsidP="00C90083">
                      <w:pPr>
                        <w:spacing w:after="0"/>
                        <w:ind w:right="220" w:firstLine="720"/>
                        <w:rPr>
                          <w:rFonts w:ascii="Verdana" w:hAnsi="Verdana"/>
                          <w:sz w:val="20"/>
                          <w:szCs w:val="18"/>
                        </w:rPr>
                      </w:pPr>
                    </w:p>
                    <w:p w14:paraId="56F1720C" w14:textId="77777777" w:rsidR="000F3D68" w:rsidRPr="007F4DC5" w:rsidRDefault="000F3D68" w:rsidP="00B925C0">
                      <w:pPr>
                        <w:ind w:left="180" w:right="220"/>
                        <w:rPr>
                          <w:rFonts w:ascii="Verdana" w:hAnsi="Verdana"/>
                          <w:sz w:val="20"/>
                          <w:szCs w:val="18"/>
                        </w:rPr>
                      </w:pPr>
                      <w:r w:rsidRPr="007F4DC5">
                        <w:rPr>
                          <w:rFonts w:ascii="Verdana" w:hAnsi="Verdana"/>
                          <w:b/>
                          <w:sz w:val="20"/>
                          <w:szCs w:val="18"/>
                        </w:rPr>
                        <w:t xml:space="preserve">V      Vegetarian </w:t>
                      </w:r>
                      <w:r w:rsidRPr="007F4DC5">
                        <w:rPr>
                          <w:rFonts w:ascii="Verdana" w:hAnsi="Verdana"/>
                          <w:sz w:val="20"/>
                          <w:szCs w:val="18"/>
                        </w:rPr>
                        <w:t>items are free from meat, poultry, fish and gelatine.</w:t>
                      </w:r>
                    </w:p>
                    <w:p w14:paraId="07B12BDA" w14:textId="77777777" w:rsidR="000F3D68" w:rsidRPr="007F4DC5" w:rsidRDefault="000F3D68" w:rsidP="00B925C0">
                      <w:pPr>
                        <w:ind w:left="180" w:right="220"/>
                        <w:rPr>
                          <w:rFonts w:ascii="Verdana" w:hAnsi="Verdana"/>
                          <w:sz w:val="20"/>
                          <w:szCs w:val="18"/>
                        </w:rPr>
                      </w:pPr>
                      <w:r w:rsidRPr="007F4DC5">
                        <w:rPr>
                          <w:rFonts w:ascii="Verdana" w:hAnsi="Verdana"/>
                          <w:b/>
                          <w:sz w:val="20"/>
                          <w:szCs w:val="18"/>
                        </w:rPr>
                        <w:t>Vg</w:t>
                      </w:r>
                      <w:r w:rsidRPr="007F4DC5">
                        <w:rPr>
                          <w:rFonts w:ascii="Verdana" w:hAnsi="Verdana"/>
                          <w:b/>
                          <w:sz w:val="20"/>
                          <w:szCs w:val="18"/>
                        </w:rPr>
                        <w:tab/>
                        <w:t>Vegan</w:t>
                      </w:r>
                      <w:r>
                        <w:rPr>
                          <w:rFonts w:ascii="Verdana" w:hAnsi="Verdana"/>
                          <w:sz w:val="20"/>
                          <w:szCs w:val="18"/>
                        </w:rPr>
                        <w:t xml:space="preserve"> i</w:t>
                      </w:r>
                      <w:r w:rsidRPr="007F4DC5">
                        <w:rPr>
                          <w:rFonts w:ascii="Verdana" w:hAnsi="Verdana"/>
                          <w:sz w:val="20"/>
                          <w:szCs w:val="18"/>
                        </w:rPr>
                        <w:t xml:space="preserve">f you follow a Vegan diet </w:t>
                      </w:r>
                    </w:p>
                    <w:p w14:paraId="32EBF67B" w14:textId="77777777" w:rsidR="000F3D68" w:rsidRPr="007F4DC5" w:rsidRDefault="000F3D68" w:rsidP="00B925C0">
                      <w:pPr>
                        <w:ind w:left="180" w:right="220"/>
                        <w:rPr>
                          <w:rFonts w:ascii="Verdana" w:hAnsi="Verdana"/>
                          <w:sz w:val="20"/>
                          <w:szCs w:val="18"/>
                        </w:rPr>
                      </w:pPr>
                      <w:r w:rsidRPr="007F4DC5">
                        <w:rPr>
                          <w:rFonts w:ascii="Verdana" w:hAnsi="Verdana"/>
                          <w:b/>
                          <w:sz w:val="20"/>
                          <w:szCs w:val="18"/>
                        </w:rPr>
                        <w:t xml:space="preserve">GF    Gluten Free </w:t>
                      </w:r>
                      <w:r w:rsidRPr="007F4DC5">
                        <w:rPr>
                          <w:rFonts w:ascii="Verdana" w:hAnsi="Verdana"/>
                          <w:sz w:val="20"/>
                          <w:szCs w:val="18"/>
                        </w:rPr>
                        <w:t>if you follow a gluten free diet.</w:t>
                      </w:r>
                      <w:r w:rsidRPr="007F4DC5">
                        <w:rPr>
                          <w:rFonts w:ascii="Verdana" w:hAnsi="Verdana"/>
                          <w:b/>
                          <w:sz w:val="20"/>
                          <w:szCs w:val="18"/>
                        </w:rPr>
                        <w:t xml:space="preserve"> </w:t>
                      </w:r>
                    </w:p>
                    <w:p w14:paraId="215B8D93" w14:textId="68FFE41F" w:rsidR="000F3D68" w:rsidRPr="007F4DC5" w:rsidRDefault="009F4945" w:rsidP="00B925C0">
                      <w:pPr>
                        <w:ind w:left="180" w:right="220"/>
                        <w:jc w:val="right"/>
                        <w:rPr>
                          <w:rFonts w:ascii="Verdana" w:hAnsi="Verdana"/>
                          <w:sz w:val="20"/>
                          <w:szCs w:val="18"/>
                        </w:rPr>
                      </w:pPr>
                      <w:r>
                        <w:rPr>
                          <w:rFonts w:ascii="Verdana" w:hAnsi="Verdana"/>
                          <w:sz w:val="20"/>
                          <w:szCs w:val="18"/>
                        </w:rPr>
                        <w:t>June</w:t>
                      </w:r>
                      <w:r w:rsidR="009D04AE">
                        <w:rPr>
                          <w:rFonts w:ascii="Verdana" w:hAnsi="Verdana"/>
                          <w:sz w:val="20"/>
                          <w:szCs w:val="18"/>
                        </w:rPr>
                        <w:t xml:space="preserve"> 202</w:t>
                      </w:r>
                      <w:r>
                        <w:rPr>
                          <w:rFonts w:ascii="Verdana" w:hAnsi="Verdana"/>
                          <w:sz w:val="20"/>
                          <w:szCs w:val="18"/>
                        </w:rPr>
                        <w:t>4</w:t>
                      </w:r>
                    </w:p>
                    <w:p w14:paraId="5052FF6B" w14:textId="77777777" w:rsidR="000F3D68" w:rsidRPr="007F4DC5" w:rsidRDefault="000F3D68" w:rsidP="00B925C0">
                      <w:pPr>
                        <w:ind w:right="220"/>
                        <w:rPr>
                          <w:rFonts w:ascii="Verdana" w:hAnsi="Verdana"/>
                          <w:sz w:val="20"/>
                          <w:szCs w:val="18"/>
                        </w:rPr>
                      </w:pPr>
                      <w:r w:rsidRPr="007F4DC5">
                        <w:rPr>
                          <w:rFonts w:ascii="Arial" w:hAnsi="Arial" w:cs="Arial"/>
                          <w:b/>
                          <w:sz w:val="20"/>
                          <w:szCs w:val="18"/>
                        </w:rPr>
                        <w:t>Other Menus, including Cultural &amp; Special diets, are available please ask the ward staff</w:t>
                      </w:r>
                      <w:r w:rsidRPr="007F4DC5">
                        <w:rPr>
                          <w:rFonts w:ascii="Arial" w:hAnsi="Arial" w:cs="Arial"/>
                          <w:sz w:val="20"/>
                          <w:szCs w:val="18"/>
                        </w:rPr>
                        <w:t xml:space="preserve"> </w:t>
                      </w:r>
                    </w:p>
                    <w:p w14:paraId="1B1D7C7F" w14:textId="77777777" w:rsidR="000F3D68" w:rsidRPr="007F4DC5" w:rsidRDefault="000F3D68" w:rsidP="00B925C0">
                      <w:pPr>
                        <w:rPr>
                          <w:rStyle w:val="A5"/>
                          <w:rFonts w:ascii="Verdana" w:hAnsi="Verdana"/>
                          <w:b w:val="0"/>
                          <w:szCs w:val="18"/>
                        </w:rPr>
                      </w:pPr>
                      <w:r w:rsidRPr="007F4DC5">
                        <w:rPr>
                          <w:rStyle w:val="A5"/>
                          <w:rFonts w:ascii="Verdana" w:hAnsi="Verdana"/>
                          <w:b w:val="0"/>
                          <w:szCs w:val="18"/>
                        </w:rPr>
                        <w:t xml:space="preserve">Every care is taken to ensure allergen integrity of our food, however we don’t have allergen free zones and our food may be handled where other allergens are present. Please ask your ward housekeeper if you have any specific concerns, allergen information can be viewed on LTHT web site: </w:t>
                      </w:r>
                    </w:p>
                    <w:p w14:paraId="59568C03" w14:textId="77777777" w:rsidR="009F4945" w:rsidRDefault="00174973" w:rsidP="009F4945">
                      <w:hyperlink r:id="rId15" w:history="1">
                        <w:r w:rsidR="009F4945">
                          <w:rPr>
                            <w:rStyle w:val="Hyperlink"/>
                          </w:rPr>
                          <w:t>www.leedsth.nhs.uk/patients/staying-hospital/catering/</w:t>
                        </w:r>
                      </w:hyperlink>
                    </w:p>
                    <w:p w14:paraId="40AF0639" w14:textId="77777777" w:rsidR="000F3D68" w:rsidRPr="002F2CD0" w:rsidRDefault="000F3D68" w:rsidP="0085224F">
                      <w:pPr>
                        <w:pStyle w:val="PlainText"/>
                        <w:ind w:left="180"/>
                        <w:rPr>
                          <w:rFonts w:ascii="Arial" w:hAnsi="Arial" w:cs="Arial"/>
                          <w:sz w:val="20"/>
                          <w:szCs w:val="20"/>
                        </w:rPr>
                      </w:pPr>
                    </w:p>
                  </w:txbxContent>
                </v:textbox>
                <w10:anchorlock/>
              </v:shape>
            </w:pict>
          </mc:Fallback>
        </mc:AlternateContent>
      </w:r>
    </w:p>
    <w:p w14:paraId="4F8C7A21" w14:textId="77777777" w:rsidR="00B173A4" w:rsidRDefault="00B173A4" w:rsidP="00CE4001">
      <w:pPr>
        <w:jc w:val="both"/>
      </w:pPr>
    </w:p>
    <w:p w14:paraId="38836FE2" w14:textId="7F613BB8" w:rsidR="00EF5356" w:rsidRPr="00302E8D" w:rsidRDefault="00975E85" w:rsidP="00FD2015">
      <w:pPr>
        <w:pStyle w:val="Heading2"/>
        <w:rPr>
          <w:rFonts w:cs="Arial"/>
          <w:lang w:eastAsia="ko-KR"/>
        </w:rPr>
      </w:pPr>
      <w:r w:rsidRPr="00302E8D">
        <w:t xml:space="preserve">5.0 </w:t>
      </w:r>
      <w:r w:rsidR="00EF5356" w:rsidRPr="00302E8D">
        <w:t>Allergens</w:t>
      </w:r>
      <w:r w:rsidR="00C52892" w:rsidRPr="00302E8D">
        <w:t xml:space="preserve"> </w:t>
      </w:r>
    </w:p>
    <w:p w14:paraId="25680207" w14:textId="77777777" w:rsidR="0085224F" w:rsidRDefault="00EF5356" w:rsidP="00CE4001">
      <w:pPr>
        <w:jc w:val="both"/>
      </w:pPr>
      <w:r>
        <w:t>Legislation was released in December 2014 which made it a mandatory requirement for 14 allergens identified by the EU as most likely to cause harm, to be made known to consumers. This legislation relates to any pre</w:t>
      </w:r>
      <w:r w:rsidR="005F2C35">
        <w:t>-</w:t>
      </w:r>
      <w:r>
        <w:t>packed or non-prepacked food and/or beverage items. The 14 declarable allergens are:</w:t>
      </w:r>
    </w:p>
    <w:p w14:paraId="2222809D" w14:textId="77777777" w:rsidR="00EF5356" w:rsidRDefault="00EF5356" w:rsidP="00CE4001">
      <w:pPr>
        <w:pStyle w:val="ListParagraph"/>
        <w:numPr>
          <w:ilvl w:val="0"/>
          <w:numId w:val="7"/>
        </w:numPr>
        <w:spacing w:after="0"/>
        <w:jc w:val="both"/>
      </w:pPr>
      <w:r>
        <w:t>Cereals including gluten</w:t>
      </w:r>
    </w:p>
    <w:p w14:paraId="20ACD81C" w14:textId="77777777" w:rsidR="00EF5356" w:rsidRDefault="00C52892" w:rsidP="00CE4001">
      <w:pPr>
        <w:pStyle w:val="ListParagraph"/>
        <w:numPr>
          <w:ilvl w:val="0"/>
          <w:numId w:val="7"/>
        </w:numPr>
        <w:spacing w:after="0"/>
        <w:jc w:val="both"/>
      </w:pPr>
      <w:r>
        <w:lastRenderedPageBreak/>
        <w:t>Crustaceans</w:t>
      </w:r>
    </w:p>
    <w:p w14:paraId="21EB722E" w14:textId="77777777" w:rsidR="00EF5356" w:rsidRDefault="00EF5356" w:rsidP="00CE4001">
      <w:pPr>
        <w:pStyle w:val="ListParagraph"/>
        <w:numPr>
          <w:ilvl w:val="0"/>
          <w:numId w:val="7"/>
        </w:numPr>
        <w:spacing w:after="0"/>
        <w:jc w:val="both"/>
      </w:pPr>
      <w:r>
        <w:t>Eggs</w:t>
      </w:r>
    </w:p>
    <w:p w14:paraId="6088178A" w14:textId="77777777" w:rsidR="00EF5356" w:rsidRDefault="00EF5356" w:rsidP="00CE4001">
      <w:pPr>
        <w:pStyle w:val="ListParagraph"/>
        <w:numPr>
          <w:ilvl w:val="0"/>
          <w:numId w:val="7"/>
        </w:numPr>
        <w:spacing w:after="0"/>
        <w:jc w:val="both"/>
      </w:pPr>
      <w:r>
        <w:t>Fish</w:t>
      </w:r>
    </w:p>
    <w:p w14:paraId="5FFBF840" w14:textId="77777777" w:rsidR="00EF5356" w:rsidRDefault="00EF5356" w:rsidP="005F2C35">
      <w:pPr>
        <w:pStyle w:val="ListParagraph"/>
        <w:numPr>
          <w:ilvl w:val="0"/>
          <w:numId w:val="7"/>
        </w:numPr>
        <w:spacing w:after="0"/>
        <w:jc w:val="both"/>
      </w:pPr>
      <w:r>
        <w:t>Peanuts</w:t>
      </w:r>
    </w:p>
    <w:p w14:paraId="606F9766" w14:textId="77777777" w:rsidR="00EF5356" w:rsidRDefault="00EF5356" w:rsidP="00CE4001">
      <w:pPr>
        <w:pStyle w:val="ListParagraph"/>
        <w:numPr>
          <w:ilvl w:val="0"/>
          <w:numId w:val="7"/>
        </w:numPr>
        <w:spacing w:after="0"/>
        <w:jc w:val="both"/>
      </w:pPr>
      <w:r>
        <w:t>Soya</w:t>
      </w:r>
    </w:p>
    <w:p w14:paraId="34101054" w14:textId="77777777" w:rsidR="00EF5356" w:rsidRDefault="00EF5356" w:rsidP="00CE4001">
      <w:pPr>
        <w:pStyle w:val="ListParagraph"/>
        <w:numPr>
          <w:ilvl w:val="0"/>
          <w:numId w:val="7"/>
        </w:numPr>
        <w:spacing w:after="0"/>
        <w:jc w:val="both"/>
      </w:pPr>
      <w:r>
        <w:t>Milk</w:t>
      </w:r>
    </w:p>
    <w:p w14:paraId="674F2C0C" w14:textId="77777777" w:rsidR="00EF5356" w:rsidRDefault="00EF5356" w:rsidP="00CE4001">
      <w:pPr>
        <w:pStyle w:val="ListParagraph"/>
        <w:numPr>
          <w:ilvl w:val="0"/>
          <w:numId w:val="7"/>
        </w:numPr>
        <w:spacing w:after="0"/>
        <w:jc w:val="both"/>
      </w:pPr>
      <w:r>
        <w:t>Nuts (almonds, hazelnuts, walnuts, cashews, pecan, brazil nuts, pistachio, macadamia)</w:t>
      </w:r>
    </w:p>
    <w:p w14:paraId="6359B7C7" w14:textId="77777777" w:rsidR="00EF5356" w:rsidRDefault="00EF5356" w:rsidP="00CE4001">
      <w:pPr>
        <w:pStyle w:val="ListParagraph"/>
        <w:numPr>
          <w:ilvl w:val="0"/>
          <w:numId w:val="7"/>
        </w:numPr>
        <w:spacing w:after="0"/>
        <w:jc w:val="both"/>
      </w:pPr>
      <w:r>
        <w:t>Celery</w:t>
      </w:r>
    </w:p>
    <w:p w14:paraId="03EC2AF5" w14:textId="77777777" w:rsidR="00EF5356" w:rsidRDefault="00EF5356" w:rsidP="00CE4001">
      <w:pPr>
        <w:pStyle w:val="ListParagraph"/>
        <w:numPr>
          <w:ilvl w:val="0"/>
          <w:numId w:val="7"/>
        </w:numPr>
        <w:spacing w:after="0"/>
        <w:jc w:val="both"/>
      </w:pPr>
      <w:r>
        <w:t>Mustard</w:t>
      </w:r>
    </w:p>
    <w:p w14:paraId="1638AE6E" w14:textId="77777777" w:rsidR="00EF5356" w:rsidRDefault="00EF5356" w:rsidP="00CE4001">
      <w:pPr>
        <w:pStyle w:val="ListParagraph"/>
        <w:numPr>
          <w:ilvl w:val="0"/>
          <w:numId w:val="7"/>
        </w:numPr>
        <w:spacing w:after="0"/>
        <w:jc w:val="both"/>
      </w:pPr>
      <w:r>
        <w:t>Sesame seeds</w:t>
      </w:r>
    </w:p>
    <w:p w14:paraId="178878FF" w14:textId="77777777" w:rsidR="00EF5356" w:rsidRDefault="00EF5356" w:rsidP="00CE4001">
      <w:pPr>
        <w:pStyle w:val="ListParagraph"/>
        <w:numPr>
          <w:ilvl w:val="0"/>
          <w:numId w:val="7"/>
        </w:numPr>
        <w:spacing w:after="0"/>
        <w:jc w:val="both"/>
      </w:pPr>
      <w:r>
        <w:t>Sulphur dioxide</w:t>
      </w:r>
    </w:p>
    <w:p w14:paraId="6996899A" w14:textId="77777777" w:rsidR="00EF5356" w:rsidRDefault="00EF5356" w:rsidP="00CE4001">
      <w:pPr>
        <w:pStyle w:val="ListParagraph"/>
        <w:numPr>
          <w:ilvl w:val="0"/>
          <w:numId w:val="7"/>
        </w:numPr>
        <w:spacing w:after="0"/>
        <w:jc w:val="both"/>
      </w:pPr>
      <w:r>
        <w:t>Lupin</w:t>
      </w:r>
    </w:p>
    <w:p w14:paraId="4F29D746" w14:textId="77777777" w:rsidR="00EF5356" w:rsidRDefault="00EF5356" w:rsidP="00CE4001">
      <w:pPr>
        <w:pStyle w:val="ListParagraph"/>
        <w:numPr>
          <w:ilvl w:val="0"/>
          <w:numId w:val="7"/>
        </w:numPr>
        <w:spacing w:after="0"/>
        <w:jc w:val="both"/>
      </w:pPr>
      <w:r>
        <w:t>Molluscs</w:t>
      </w:r>
    </w:p>
    <w:p w14:paraId="13347BB6" w14:textId="77777777" w:rsidR="00751E80" w:rsidRDefault="00751E80" w:rsidP="00751E80">
      <w:pPr>
        <w:pStyle w:val="ListParagraph"/>
        <w:spacing w:after="0"/>
        <w:jc w:val="both"/>
      </w:pPr>
    </w:p>
    <w:p w14:paraId="5F7AC271" w14:textId="225BF096" w:rsidR="00EF5356" w:rsidRDefault="00EF5356" w:rsidP="00CE4001">
      <w:pPr>
        <w:spacing w:after="0"/>
        <w:jc w:val="both"/>
      </w:pPr>
      <w:r>
        <w:t xml:space="preserve">Information on </w:t>
      </w:r>
      <w:r w:rsidR="00746114">
        <w:t>the 14 declarable</w:t>
      </w:r>
      <w:r w:rsidR="00F405FA">
        <w:t xml:space="preserve"> allergen</w:t>
      </w:r>
      <w:r w:rsidR="00746114">
        <w:t>s</w:t>
      </w:r>
      <w:r w:rsidR="00F405FA">
        <w:t xml:space="preserve"> of all products used on the inpatient menus within the Trust is accessible</w:t>
      </w:r>
      <w:r>
        <w:t xml:space="preserve"> on</w:t>
      </w:r>
      <w:r w:rsidR="00F405FA">
        <w:t xml:space="preserve"> the LTHT </w:t>
      </w:r>
      <w:r w:rsidR="00C614F5">
        <w:t xml:space="preserve">intranet and in </w:t>
      </w:r>
      <w:r w:rsidR="00751E80">
        <w:t xml:space="preserve">an </w:t>
      </w:r>
      <w:r w:rsidR="00C614F5">
        <w:t>allergen folder</w:t>
      </w:r>
      <w:r w:rsidR="00F405FA">
        <w:t xml:space="preserve"> on each ward. </w:t>
      </w:r>
      <w:r w:rsidR="002A1835">
        <w:t>The format of this information was updated in 2023 and now includes an ingredient list for all individual products.</w:t>
      </w:r>
    </w:p>
    <w:p w14:paraId="03825447" w14:textId="0E407BA9" w:rsidR="00002833" w:rsidRDefault="009D04AE" w:rsidP="00CE4001">
      <w:pPr>
        <w:spacing w:after="0"/>
        <w:jc w:val="both"/>
      </w:pPr>
      <w:r>
        <w:t xml:space="preserve">LTHT are fully complaint with Natasha’s Law, with </w:t>
      </w:r>
      <w:r w:rsidR="002A1835">
        <w:t xml:space="preserve">our in-house produced and packaged sandwiches labelled with </w:t>
      </w:r>
      <w:r>
        <w:t>ingredients and allergens</w:t>
      </w:r>
      <w:r w:rsidR="002A1835">
        <w:t>.</w:t>
      </w:r>
    </w:p>
    <w:p w14:paraId="39E7D87F" w14:textId="77777777" w:rsidR="00EF5356" w:rsidRPr="0085224F" w:rsidRDefault="00EF5356" w:rsidP="00CE4001">
      <w:pPr>
        <w:spacing w:after="0"/>
        <w:jc w:val="both"/>
      </w:pPr>
    </w:p>
    <w:p w14:paraId="0E695C87" w14:textId="77777777" w:rsidR="0018299D" w:rsidRDefault="0018299D" w:rsidP="00CE4001">
      <w:pPr>
        <w:jc w:val="both"/>
        <w:rPr>
          <w:b/>
        </w:rPr>
      </w:pPr>
    </w:p>
    <w:p w14:paraId="7B0F5917" w14:textId="0AD43A87" w:rsidR="00BB098F" w:rsidRPr="00302E8D" w:rsidRDefault="00975E85" w:rsidP="00FD2015">
      <w:pPr>
        <w:pStyle w:val="Heading2"/>
      </w:pPr>
      <w:r w:rsidRPr="00302E8D">
        <w:t xml:space="preserve">6.0 </w:t>
      </w:r>
      <w:r w:rsidR="00BB098F" w:rsidRPr="00302E8D">
        <w:t>Menus:</w:t>
      </w:r>
      <w:r w:rsidR="009F4945" w:rsidRPr="00302E8D">
        <w:t xml:space="preserve"> </w:t>
      </w:r>
    </w:p>
    <w:p w14:paraId="16D9D473" w14:textId="77777777" w:rsidR="00F30608" w:rsidRDefault="00F93EFB" w:rsidP="00CE4001">
      <w:pPr>
        <w:jc w:val="both"/>
      </w:pPr>
      <w:r>
        <w:t>Patients are provided with three</w:t>
      </w:r>
      <w:r w:rsidR="00BB098F">
        <w:t xml:space="preserve"> meals a day, milk for drinks and snacks as clinically indicated. Patients who are nutritionally well are provided with biscuits</w:t>
      </w:r>
      <w:r w:rsidR="009405AC">
        <w:t xml:space="preserve"> between meals</w:t>
      </w:r>
      <w:r w:rsidR="00BB098F">
        <w:t xml:space="preserve">, whereas patients who are nutritionally vulnerable are provided with a menu of high energy and high protein snacks to choose from. </w:t>
      </w:r>
    </w:p>
    <w:p w14:paraId="3DB7F474" w14:textId="77777777" w:rsidR="005F2C35" w:rsidRDefault="00F62504" w:rsidP="00FD2015">
      <w:pPr>
        <w:pStyle w:val="Heading2"/>
      </w:pPr>
      <w:r w:rsidRPr="005F2C35">
        <w:t xml:space="preserve">Breakfast </w:t>
      </w:r>
    </w:p>
    <w:p w14:paraId="5529D437" w14:textId="08A5CA48" w:rsidR="00EC2BDC" w:rsidRPr="00482182" w:rsidRDefault="005F2C35" w:rsidP="00CE4001">
      <w:pPr>
        <w:jc w:val="both"/>
        <w:rPr>
          <w:rFonts w:cs="Frutiger 45 Light"/>
        </w:rPr>
      </w:pPr>
      <w:r w:rsidRPr="005F2C35">
        <w:rPr>
          <w:rFonts w:cs="Frutiger 45 Light"/>
        </w:rPr>
        <w:t>Breakfast</w:t>
      </w:r>
      <w:r>
        <w:rPr>
          <w:rFonts w:cs="Frutiger 45 Light"/>
          <w:b/>
        </w:rPr>
        <w:t xml:space="preserve"> </w:t>
      </w:r>
      <w:r w:rsidRPr="005F2C35">
        <w:rPr>
          <w:rFonts w:cs="Frutiger 45 Light"/>
        </w:rPr>
        <w:t xml:space="preserve">is </w:t>
      </w:r>
      <w:r w:rsidR="00F62504" w:rsidRPr="005F2C35">
        <w:rPr>
          <w:rFonts w:cs="Frutiger 45 Light"/>
        </w:rPr>
        <w:t>continental style and</w:t>
      </w:r>
      <w:r w:rsidR="003B12F7" w:rsidRPr="005F2C35">
        <w:rPr>
          <w:rFonts w:cs="Frutiger 45 Light"/>
        </w:rPr>
        <w:t xml:space="preserve"> a </w:t>
      </w:r>
      <w:r w:rsidR="00F62504" w:rsidRPr="005F2C35">
        <w:rPr>
          <w:rFonts w:cs="Frutiger 45 Light"/>
        </w:rPr>
        <w:t>standard breakfast</w:t>
      </w:r>
      <w:r w:rsidR="003B12F7" w:rsidRPr="005F2C35">
        <w:rPr>
          <w:rFonts w:cs="Frutiger 45 Light"/>
        </w:rPr>
        <w:t xml:space="preserve"> </w:t>
      </w:r>
      <w:proofErr w:type="gramStart"/>
      <w:r w:rsidR="003B12F7" w:rsidRPr="005F2C35">
        <w:rPr>
          <w:rFonts w:cs="Frutiger 45 Light"/>
        </w:rPr>
        <w:t>offer</w:t>
      </w:r>
      <w:r w:rsidR="00F62504" w:rsidRPr="005F2C35">
        <w:rPr>
          <w:rFonts w:cs="Frutiger 45 Light"/>
        </w:rPr>
        <w:t>s</w:t>
      </w:r>
      <w:r w:rsidR="003B12F7" w:rsidRPr="005F2C35">
        <w:rPr>
          <w:rFonts w:cs="Frutiger 45 Light"/>
        </w:rPr>
        <w:t>:</w:t>
      </w:r>
      <w:proofErr w:type="gramEnd"/>
      <w:r w:rsidR="003B12F7" w:rsidRPr="005F2C35">
        <w:rPr>
          <w:rFonts w:cs="Frutiger 45 Light"/>
        </w:rPr>
        <w:t xml:space="preserve"> </w:t>
      </w:r>
      <w:r w:rsidR="00633A33" w:rsidRPr="005F2C35">
        <w:t>Fruit juice, a variety of hot drinks, cereal or porridge and wholemeal or white toast with butter or sunflower spread and preserves.</w:t>
      </w:r>
      <w:r w:rsidR="003B12F7" w:rsidRPr="005F2C35">
        <w:t xml:space="preserve"> </w:t>
      </w:r>
    </w:p>
    <w:p w14:paraId="40BF2629" w14:textId="77777777" w:rsidR="00EC2BDC" w:rsidRDefault="00EC2BDC" w:rsidP="00FD2015">
      <w:pPr>
        <w:pStyle w:val="Heading2"/>
      </w:pPr>
      <w:r>
        <w:t>Core menu</w:t>
      </w:r>
    </w:p>
    <w:p w14:paraId="0027C71E" w14:textId="54B5FD02" w:rsidR="00EC2BDC" w:rsidRPr="00110451" w:rsidRDefault="00EC2BDC" w:rsidP="00EC2BDC">
      <w:pPr>
        <w:jc w:val="both"/>
      </w:pPr>
      <w:r>
        <w:t>The c</w:t>
      </w:r>
      <w:r w:rsidRPr="00110451">
        <w:t>ore</w:t>
      </w:r>
      <w:r>
        <w:t xml:space="preserve"> menu for</w:t>
      </w:r>
      <w:r w:rsidRPr="00110451">
        <w:t xml:space="preserve"> lunch and evening </w:t>
      </w:r>
      <w:r w:rsidR="00C55CE9">
        <w:t>meals is</w:t>
      </w:r>
      <w:r>
        <w:t xml:space="preserve"> the most widely used across the t</w:t>
      </w:r>
      <w:r w:rsidRPr="00110451">
        <w:t>rust for adults and children</w:t>
      </w:r>
      <w:r w:rsidR="00617207">
        <w:t>, accounting for approximately 85% of our menu uptake</w:t>
      </w:r>
      <w:r w:rsidRPr="00110451">
        <w:t xml:space="preserve">. </w:t>
      </w:r>
      <w:r w:rsidR="00002833">
        <w:t>Th</w:t>
      </w:r>
      <w:r w:rsidR="00617207">
        <w:t>e core</w:t>
      </w:r>
      <w:r w:rsidR="00002833">
        <w:t xml:space="preserve"> menu has the option to have smaller portions supplemented with snacks as needed.</w:t>
      </w:r>
    </w:p>
    <w:p w14:paraId="110E83AC" w14:textId="2234230F" w:rsidR="00633A33" w:rsidRDefault="00EC2BDC" w:rsidP="00CE4001">
      <w:pPr>
        <w:jc w:val="both"/>
      </w:pPr>
      <w:r w:rsidRPr="00110451">
        <w:t xml:space="preserve">At lunchtime the </w:t>
      </w:r>
      <w:r w:rsidR="00D57FD7" w:rsidRPr="00110451">
        <w:t>seven-day</w:t>
      </w:r>
      <w:r w:rsidRPr="00110451">
        <w:t xml:space="preserve"> cycle consists of a three course ‘bistro’ style menu with a nourishing soup or fruit juice for starter, a variety of hot and cold options </w:t>
      </w:r>
      <w:r>
        <w:t>(including</w:t>
      </w:r>
      <w:r w:rsidRPr="00110451">
        <w:t xml:space="preserve"> omelettes, jacket potatoes with various toppings, salad meals, </w:t>
      </w:r>
      <w:r w:rsidR="00660F17">
        <w:t xml:space="preserve">sandwiches </w:t>
      </w:r>
      <w:r w:rsidRPr="00110451">
        <w:t>and a daily choice of hot options including quiches,</w:t>
      </w:r>
      <w:r w:rsidR="00617207">
        <w:t xml:space="preserve"> vegetable burgers and</w:t>
      </w:r>
      <w:r w:rsidRPr="00110451">
        <w:t xml:space="preserve"> beans on toast</w:t>
      </w:r>
      <w:r>
        <w:t>)</w:t>
      </w:r>
      <w:r w:rsidRPr="00110451">
        <w:t xml:space="preserve"> with a </w:t>
      </w:r>
      <w:r>
        <w:t>choice</w:t>
      </w:r>
      <w:r w:rsidRPr="00110451">
        <w:t xml:space="preserve"> of side dishes. The desserts include ice cream, cake and fruit, and can be served with custard.</w:t>
      </w:r>
      <w:r>
        <w:t xml:space="preserve"> </w:t>
      </w:r>
    </w:p>
    <w:p w14:paraId="74DE12AF" w14:textId="3274E147" w:rsidR="00633A33" w:rsidRDefault="00D5675D" w:rsidP="00CE4001">
      <w:pPr>
        <w:jc w:val="both"/>
      </w:pPr>
      <w:r>
        <w:t xml:space="preserve">The </w:t>
      </w:r>
      <w:r w:rsidR="000705CF">
        <w:t xml:space="preserve">Core </w:t>
      </w:r>
      <w:r w:rsidR="00FC726B">
        <w:t xml:space="preserve">evening menu </w:t>
      </w:r>
      <w:r w:rsidR="00FB45F9">
        <w:t>is</w:t>
      </w:r>
      <w:r w:rsidR="00765130">
        <w:t xml:space="preserve"> a</w:t>
      </w:r>
      <w:r w:rsidR="00FC726B">
        <w:t xml:space="preserve"> two course meal </w:t>
      </w:r>
      <w:r w:rsidR="0018299D">
        <w:t>on</w:t>
      </w:r>
      <w:r w:rsidR="00002833">
        <w:t xml:space="preserve"> a 14</w:t>
      </w:r>
      <w:r w:rsidR="00E54A9F">
        <w:t xml:space="preserve"> day cycle. </w:t>
      </w:r>
      <w:r>
        <w:t>There are</w:t>
      </w:r>
      <w:r w:rsidR="009D04AE">
        <w:t xml:space="preserve"> </w:t>
      </w:r>
      <w:r w:rsidR="00617207">
        <w:t>four</w:t>
      </w:r>
      <w:r w:rsidR="009D04AE">
        <w:t xml:space="preserve"> </w:t>
      </w:r>
      <w:r w:rsidR="00EC2BDC">
        <w:t>main</w:t>
      </w:r>
      <w:r>
        <w:t xml:space="preserve"> hot choices, </w:t>
      </w:r>
      <w:r w:rsidR="00C55CE9">
        <w:t xml:space="preserve">which include gluten free, </w:t>
      </w:r>
      <w:r w:rsidR="00EC2BDC">
        <w:t xml:space="preserve">easy chew </w:t>
      </w:r>
      <w:r>
        <w:t xml:space="preserve">and vegetarian options, with side dishes of starchy carbohydrates and / or vegetables. </w:t>
      </w:r>
      <w:r w:rsidR="00617207">
        <w:t xml:space="preserve">The newly introduced fourth choices are a lighter option for </w:t>
      </w:r>
      <w:r w:rsidR="00617207">
        <w:lastRenderedPageBreak/>
        <w:t>those who desire, for example, beans on toast, omelette or a vegan sausage roll</w:t>
      </w:r>
      <w:r w:rsidR="00D301F9">
        <w:t xml:space="preserve"> all served with side dishes</w:t>
      </w:r>
      <w:r w:rsidR="00617207">
        <w:t xml:space="preserve">. </w:t>
      </w:r>
      <w:r>
        <w:t xml:space="preserve">The desserts offer a choice </w:t>
      </w:r>
      <w:r w:rsidR="00617207">
        <w:t>of</w:t>
      </w:r>
      <w:r w:rsidR="00D301F9">
        <w:t xml:space="preserve"> </w:t>
      </w:r>
      <w:r>
        <w:t xml:space="preserve">a hot dessert with </w:t>
      </w:r>
      <w:r w:rsidR="007D6449">
        <w:t xml:space="preserve">or without </w:t>
      </w:r>
      <w:r>
        <w:t>custard, a milk pudding, fruit</w:t>
      </w:r>
      <w:r w:rsidR="009405AC">
        <w:t xml:space="preserve">, yogurt or </w:t>
      </w:r>
      <w:r>
        <w:t xml:space="preserve">cheese and crackers. </w:t>
      </w:r>
      <w:r w:rsidR="00100AA1">
        <w:t xml:space="preserve">Weekends provide an offering of </w:t>
      </w:r>
      <w:r w:rsidR="008218BC">
        <w:t xml:space="preserve">fish and chips on </w:t>
      </w:r>
      <w:r w:rsidR="00746114" w:rsidRPr="008218BC">
        <w:t>Friday</w:t>
      </w:r>
      <w:r w:rsidR="00002833">
        <w:t>s</w:t>
      </w:r>
      <w:r w:rsidR="009D04AE">
        <w:t xml:space="preserve">. </w:t>
      </w:r>
      <w:r w:rsidR="00FB45F9" w:rsidRPr="008218BC">
        <w:t>Saturday</w:t>
      </w:r>
      <w:r w:rsidR="00002833">
        <w:t xml:space="preserve"> evenings provide </w:t>
      </w:r>
      <w:r w:rsidR="009D04AE">
        <w:t xml:space="preserve">a </w:t>
      </w:r>
      <w:r w:rsidR="00002833">
        <w:t xml:space="preserve">curry </w:t>
      </w:r>
      <w:r w:rsidR="009D04AE">
        <w:t xml:space="preserve">option. </w:t>
      </w:r>
      <w:r w:rsidR="00002833">
        <w:t xml:space="preserve">The </w:t>
      </w:r>
      <w:r w:rsidR="00F30608">
        <w:t xml:space="preserve">Sunday Dinner </w:t>
      </w:r>
      <w:r w:rsidR="00002833">
        <w:t>roast meat alternates between roast</w:t>
      </w:r>
      <w:r w:rsidR="00F30608">
        <w:t xml:space="preserve"> pork and roast </w:t>
      </w:r>
      <w:r w:rsidR="00617207">
        <w:t>chicken in gravy</w:t>
      </w:r>
      <w:r w:rsidR="00002833">
        <w:t>.</w:t>
      </w:r>
    </w:p>
    <w:p w14:paraId="6ABA2EBA" w14:textId="2FE5BB75" w:rsidR="00634001" w:rsidRDefault="009D04AE" w:rsidP="00CE4001">
      <w:pPr>
        <w:jc w:val="both"/>
      </w:pPr>
      <w:r>
        <w:t xml:space="preserve">LTHT have continued to </w:t>
      </w:r>
      <w:r w:rsidR="0028537B">
        <w:t>avoid the use of processed meats</w:t>
      </w:r>
      <w:r w:rsidR="00617207">
        <w:t xml:space="preserve"> across our menus</w:t>
      </w:r>
      <w:r w:rsidR="0028537B">
        <w:t>. This has in turn led to the continued work to source and use vegetarian and vegan options.</w:t>
      </w:r>
    </w:p>
    <w:p w14:paraId="279EDFEA" w14:textId="44BE779B" w:rsidR="00BF3FDB" w:rsidRDefault="00BF3FDB" w:rsidP="00CE4001">
      <w:pPr>
        <w:jc w:val="both"/>
      </w:pPr>
      <w:r>
        <w:t>At this menu change, LTHT h</w:t>
      </w:r>
      <w:r w:rsidR="00617207">
        <w:t>ave increased the number of ho</w:t>
      </w:r>
      <w:r>
        <w:t xml:space="preserve">t desserts </w:t>
      </w:r>
      <w:r w:rsidR="00617207">
        <w:t xml:space="preserve">produced </w:t>
      </w:r>
      <w:r>
        <w:t xml:space="preserve">in house. These are </w:t>
      </w:r>
      <w:r w:rsidR="00617207">
        <w:t>now available at every evening meal</w:t>
      </w:r>
      <w:r>
        <w:t xml:space="preserve">. These desserts currently include </w:t>
      </w:r>
      <w:r w:rsidR="00617207">
        <w:t xml:space="preserve">chocolate or </w:t>
      </w:r>
      <w:r>
        <w:t xml:space="preserve">fruit based sponges and </w:t>
      </w:r>
      <w:r w:rsidR="00617207">
        <w:t xml:space="preserve">a variety of fruit </w:t>
      </w:r>
      <w:r>
        <w:t xml:space="preserve">crumbles, which can be served with hot custard </w:t>
      </w:r>
      <w:r w:rsidR="00115B6B">
        <w:t>to</w:t>
      </w:r>
      <w:r>
        <w:t xml:space="preserve"> meet the higher energy coding as per the BDA </w:t>
      </w:r>
      <w:proofErr w:type="gramStart"/>
      <w:r>
        <w:t>Digest</w:t>
      </w:r>
      <w:r w:rsidRPr="00BF3FDB">
        <w:rPr>
          <w:vertAlign w:val="superscript"/>
        </w:rPr>
        <w:t>(</w:t>
      </w:r>
      <w:proofErr w:type="gramEnd"/>
      <w:r w:rsidRPr="00BF3FDB">
        <w:rPr>
          <w:vertAlign w:val="superscript"/>
        </w:rPr>
        <w:t>1)</w:t>
      </w:r>
      <w:r>
        <w:t>.</w:t>
      </w:r>
    </w:p>
    <w:p w14:paraId="0F37C96F" w14:textId="77777777" w:rsidR="00FF4587" w:rsidRPr="00951C1E" w:rsidRDefault="00DA7956" w:rsidP="00FD2015">
      <w:pPr>
        <w:pStyle w:val="Heading2"/>
      </w:pPr>
      <w:r>
        <w:t>A</w:t>
      </w:r>
      <w:r w:rsidR="000308BB" w:rsidRPr="00951C1E">
        <w:t>lternative and</w:t>
      </w:r>
      <w:r w:rsidR="00F93EFB">
        <w:t xml:space="preserve"> Therapeutic</w:t>
      </w:r>
      <w:r w:rsidR="00EC2BDC">
        <w:t xml:space="preserve"> Menus</w:t>
      </w:r>
    </w:p>
    <w:p w14:paraId="6A376F7A" w14:textId="0962FB27" w:rsidR="00EC2BDC" w:rsidRDefault="00EC2BDC" w:rsidP="00EC2BDC">
      <w:pPr>
        <w:jc w:val="both"/>
      </w:pPr>
      <w:r>
        <w:t>Patient</w:t>
      </w:r>
      <w:r w:rsidRPr="001376F1">
        <w:t>s requiring specialist therapeutic diets should be catered for via an a la carte menu, so as not to limit choice for other patients</w:t>
      </w:r>
      <w:r>
        <w:t xml:space="preserve"> </w:t>
      </w:r>
      <w:r w:rsidRPr="00757666">
        <w:rPr>
          <w:vertAlign w:val="superscript"/>
        </w:rPr>
        <w:t>(1)</w:t>
      </w:r>
      <w:r w:rsidRPr="001376F1">
        <w:t xml:space="preserve">. </w:t>
      </w:r>
      <w:r>
        <w:t xml:space="preserve">Being a large trust, </w:t>
      </w:r>
      <w:r w:rsidR="000619DE">
        <w:t>LTHT</w:t>
      </w:r>
      <w:r>
        <w:t xml:space="preserve"> ha</w:t>
      </w:r>
      <w:r w:rsidR="000619DE">
        <w:t>s</w:t>
      </w:r>
      <w:r>
        <w:t xml:space="preserve"> </w:t>
      </w:r>
      <w:proofErr w:type="gramStart"/>
      <w:r>
        <w:t>a number of</w:t>
      </w:r>
      <w:proofErr w:type="gramEnd"/>
      <w:r>
        <w:t xml:space="preserve"> alternative and special request menus. These are</w:t>
      </w:r>
      <w:r w:rsidR="0028537B">
        <w:t xml:space="preserve"> mainly</w:t>
      </w:r>
      <w:r>
        <w:t xml:space="preserve"> a la carte (</w:t>
      </w:r>
      <w:r w:rsidR="000619DE">
        <w:t xml:space="preserve">which are </w:t>
      </w:r>
      <w:r>
        <w:t xml:space="preserve">identical for lunch and evening meals) and include texture modified, children’s alternative, religious and cultural menus. </w:t>
      </w:r>
    </w:p>
    <w:p w14:paraId="6BBC9873" w14:textId="106BD5A6" w:rsidR="009405AC" w:rsidRDefault="00D41DD5" w:rsidP="00CE4001">
      <w:pPr>
        <w:jc w:val="both"/>
      </w:pPr>
      <w:r>
        <w:t xml:space="preserve">The special menus </w:t>
      </w:r>
      <w:r w:rsidR="009405AC">
        <w:t>which are available but not assessed for nutrit</w:t>
      </w:r>
      <w:r w:rsidR="00C55CE9">
        <w:t>ional content in this report are</w:t>
      </w:r>
      <w:r w:rsidR="000619DE">
        <w:t>, listed in alphabetical order</w:t>
      </w:r>
      <w:r w:rsidR="009405AC">
        <w:t>:</w:t>
      </w:r>
    </w:p>
    <w:p w14:paraId="62004D6B" w14:textId="77777777" w:rsidR="000619DE" w:rsidRDefault="000619DE" w:rsidP="000619DE">
      <w:pPr>
        <w:pStyle w:val="ListParagraph"/>
        <w:numPr>
          <w:ilvl w:val="0"/>
          <w:numId w:val="3"/>
        </w:numPr>
        <w:spacing w:after="0" w:line="240" w:lineRule="auto"/>
        <w:jc w:val="both"/>
      </w:pPr>
      <w:r>
        <w:t>A&amp;E TCI Menu</w:t>
      </w:r>
    </w:p>
    <w:p w14:paraId="3DA88CA7" w14:textId="64D9BF5D" w:rsidR="0018160E" w:rsidRDefault="0018160E" w:rsidP="0018160E">
      <w:pPr>
        <w:pStyle w:val="ListParagraph"/>
        <w:numPr>
          <w:ilvl w:val="0"/>
          <w:numId w:val="3"/>
        </w:numPr>
        <w:spacing w:after="0" w:line="240" w:lineRule="auto"/>
        <w:jc w:val="both"/>
      </w:pPr>
      <w:r>
        <w:t>African Caribbean</w:t>
      </w:r>
    </w:p>
    <w:p w14:paraId="3D315AA8" w14:textId="77777777" w:rsidR="00EC2BDC" w:rsidRDefault="00EC2BDC" w:rsidP="00EC2BDC">
      <w:pPr>
        <w:pStyle w:val="ListParagraph"/>
        <w:numPr>
          <w:ilvl w:val="0"/>
          <w:numId w:val="3"/>
        </w:numPr>
        <w:spacing w:after="0" w:line="240" w:lineRule="auto"/>
        <w:jc w:val="both"/>
      </w:pPr>
      <w:r>
        <w:t>Children’s alternative</w:t>
      </w:r>
    </w:p>
    <w:p w14:paraId="4381B5EE" w14:textId="77777777" w:rsidR="000619DE" w:rsidRDefault="000619DE" w:rsidP="000619DE">
      <w:pPr>
        <w:pStyle w:val="ListParagraph"/>
        <w:numPr>
          <w:ilvl w:val="0"/>
          <w:numId w:val="3"/>
        </w:numPr>
        <w:spacing w:after="0" w:line="240" w:lineRule="auto"/>
        <w:jc w:val="both"/>
      </w:pPr>
      <w:r>
        <w:t>Chyle Leak</w:t>
      </w:r>
    </w:p>
    <w:p w14:paraId="296FA1A5" w14:textId="77777777" w:rsidR="00EC2BDC" w:rsidRDefault="00EC2BDC" w:rsidP="00EC2BDC">
      <w:pPr>
        <w:pStyle w:val="ListParagraph"/>
        <w:numPr>
          <w:ilvl w:val="0"/>
          <w:numId w:val="3"/>
        </w:numPr>
        <w:spacing w:after="0" w:line="240" w:lineRule="auto"/>
        <w:jc w:val="both"/>
      </w:pPr>
      <w:r>
        <w:t>Gluten free</w:t>
      </w:r>
    </w:p>
    <w:p w14:paraId="291821A2" w14:textId="77777777" w:rsidR="000619DE" w:rsidRDefault="000619DE" w:rsidP="000619DE">
      <w:pPr>
        <w:pStyle w:val="ListParagraph"/>
        <w:numPr>
          <w:ilvl w:val="0"/>
          <w:numId w:val="3"/>
        </w:numPr>
        <w:spacing w:after="0" w:line="240" w:lineRule="auto"/>
        <w:jc w:val="both"/>
      </w:pPr>
      <w:r>
        <w:t>GvHD (graft vs host disease)</w:t>
      </w:r>
    </w:p>
    <w:p w14:paraId="64EC7B06" w14:textId="77777777" w:rsidR="000619DE" w:rsidRDefault="000619DE" w:rsidP="000619DE">
      <w:pPr>
        <w:pStyle w:val="ListParagraph"/>
        <w:numPr>
          <w:ilvl w:val="0"/>
          <w:numId w:val="3"/>
        </w:numPr>
        <w:spacing w:after="0" w:line="240" w:lineRule="auto"/>
        <w:jc w:val="both"/>
      </w:pPr>
      <w:r>
        <w:t>Ketogenic</w:t>
      </w:r>
    </w:p>
    <w:p w14:paraId="0FC07A7E" w14:textId="76432E87" w:rsidR="0018160E" w:rsidRDefault="0018160E" w:rsidP="0018160E">
      <w:pPr>
        <w:pStyle w:val="ListParagraph"/>
        <w:numPr>
          <w:ilvl w:val="0"/>
          <w:numId w:val="3"/>
        </w:numPr>
        <w:spacing w:after="0" w:line="240" w:lineRule="auto"/>
        <w:jc w:val="both"/>
      </w:pPr>
      <w:r>
        <w:t>Kosher</w:t>
      </w:r>
    </w:p>
    <w:p w14:paraId="0997C59C" w14:textId="77777777" w:rsidR="000619DE" w:rsidRDefault="000619DE" w:rsidP="000619DE">
      <w:pPr>
        <w:pStyle w:val="ListParagraph"/>
        <w:numPr>
          <w:ilvl w:val="0"/>
          <w:numId w:val="3"/>
        </w:numPr>
        <w:spacing w:after="0" w:line="240" w:lineRule="auto"/>
        <w:jc w:val="both"/>
      </w:pPr>
      <w:r>
        <w:t>Low allergen</w:t>
      </w:r>
    </w:p>
    <w:p w14:paraId="287D801D" w14:textId="77777777" w:rsidR="000619DE" w:rsidRDefault="000619DE" w:rsidP="000619DE">
      <w:pPr>
        <w:pStyle w:val="ListParagraph"/>
        <w:numPr>
          <w:ilvl w:val="0"/>
          <w:numId w:val="3"/>
        </w:numPr>
        <w:spacing w:after="0" w:line="240" w:lineRule="auto"/>
        <w:jc w:val="both"/>
      </w:pPr>
      <w:r>
        <w:t>Low Iodine</w:t>
      </w:r>
    </w:p>
    <w:p w14:paraId="47E92CF3" w14:textId="77777777" w:rsidR="000619DE" w:rsidRDefault="000619DE" w:rsidP="000619DE">
      <w:pPr>
        <w:pStyle w:val="ListParagraph"/>
        <w:numPr>
          <w:ilvl w:val="0"/>
          <w:numId w:val="3"/>
        </w:numPr>
        <w:spacing w:after="0" w:line="240" w:lineRule="auto"/>
        <w:jc w:val="both"/>
      </w:pPr>
      <w:r>
        <w:t>Low Potassium</w:t>
      </w:r>
    </w:p>
    <w:p w14:paraId="3A98FCC6" w14:textId="77777777" w:rsidR="00FC726B" w:rsidRDefault="00FC726B" w:rsidP="00EC2BDC">
      <w:pPr>
        <w:pStyle w:val="ListParagraph"/>
        <w:numPr>
          <w:ilvl w:val="0"/>
          <w:numId w:val="3"/>
        </w:numPr>
        <w:spacing w:after="0" w:line="240" w:lineRule="auto"/>
        <w:jc w:val="both"/>
      </w:pPr>
      <w:r>
        <w:t>Missed Meal</w:t>
      </w:r>
    </w:p>
    <w:p w14:paraId="3BA08FB9" w14:textId="1711ECDD" w:rsidR="0018160E" w:rsidRDefault="0018160E" w:rsidP="0018160E">
      <w:pPr>
        <w:pStyle w:val="ListParagraph"/>
        <w:numPr>
          <w:ilvl w:val="0"/>
          <w:numId w:val="3"/>
        </w:numPr>
        <w:spacing w:after="0" w:line="240" w:lineRule="auto"/>
        <w:jc w:val="both"/>
      </w:pPr>
      <w:r>
        <w:t>Multicultural</w:t>
      </w:r>
    </w:p>
    <w:p w14:paraId="5487295E" w14:textId="77777777" w:rsidR="00EC2BDC" w:rsidRDefault="00EC2BDC" w:rsidP="00EC2BDC">
      <w:pPr>
        <w:pStyle w:val="ListParagraph"/>
        <w:numPr>
          <w:ilvl w:val="0"/>
          <w:numId w:val="3"/>
        </w:numPr>
        <w:spacing w:after="0" w:line="240" w:lineRule="auto"/>
        <w:jc w:val="both"/>
      </w:pPr>
      <w:r>
        <w:t>Renal dialysis day patients</w:t>
      </w:r>
    </w:p>
    <w:p w14:paraId="42FD17EC" w14:textId="20F268DD" w:rsidR="0028537B" w:rsidRDefault="00EC2BDC" w:rsidP="0028537B">
      <w:pPr>
        <w:pStyle w:val="ListParagraph"/>
        <w:numPr>
          <w:ilvl w:val="0"/>
          <w:numId w:val="3"/>
        </w:numPr>
        <w:spacing w:after="0" w:line="240" w:lineRule="auto"/>
        <w:jc w:val="both"/>
      </w:pPr>
      <w:r>
        <w:t>Vegan</w:t>
      </w:r>
    </w:p>
    <w:p w14:paraId="0EADB364" w14:textId="77777777" w:rsidR="00D301F9" w:rsidRDefault="00D301F9" w:rsidP="0028537B">
      <w:pPr>
        <w:pStyle w:val="ListParagraph"/>
        <w:numPr>
          <w:ilvl w:val="0"/>
          <w:numId w:val="3"/>
        </w:numPr>
        <w:spacing w:after="0" w:line="240" w:lineRule="auto"/>
        <w:jc w:val="both"/>
      </w:pPr>
    </w:p>
    <w:p w14:paraId="3A1C8EA3" w14:textId="0411FB1B" w:rsidR="0028537B" w:rsidRDefault="0028537B" w:rsidP="0028537B">
      <w:r>
        <w:t xml:space="preserve">LTHT also launched a new menu in the Autumn Winter 2023-2024 </w:t>
      </w:r>
      <w:proofErr w:type="gramStart"/>
      <w:r>
        <w:t>cycle;</w:t>
      </w:r>
      <w:proofErr w:type="gramEnd"/>
      <w:r>
        <w:t xml:space="preserve"> Level 7 Easy Chew. This </w:t>
      </w:r>
      <w:r w:rsidR="00115B6B">
        <w:t>w</w:t>
      </w:r>
      <w:r>
        <w:t>as</w:t>
      </w:r>
      <w:r w:rsidR="00D301F9">
        <w:t xml:space="preserve"> </w:t>
      </w:r>
      <w:r>
        <w:t>created alongside speech and language therapists to provide easy chew options</w:t>
      </w:r>
      <w:r w:rsidR="00164595">
        <w:t xml:space="preserve"> for patients who</w:t>
      </w:r>
      <w:r>
        <w:t xml:space="preserve"> may have some difficulty chewing, but do not have any increased risk of choking. </w:t>
      </w:r>
    </w:p>
    <w:p w14:paraId="48E38E26" w14:textId="39D5DAF9" w:rsidR="00482182" w:rsidRPr="0028537B" w:rsidRDefault="00D41DD5" w:rsidP="00CE4001">
      <w:pPr>
        <w:jc w:val="both"/>
      </w:pPr>
      <w:r>
        <w:t xml:space="preserve">In addition to the above menus are a range of ‘knowledge builders’ and ‘Choosing from the Menu…’ sheets for use at the ward level. These offer advice for staff </w:t>
      </w:r>
      <w:r w:rsidR="00115B6B">
        <w:t>surrounding</w:t>
      </w:r>
      <w:r>
        <w:t xml:space="preserve"> dietary restrictions and choi</w:t>
      </w:r>
      <w:r w:rsidR="00057269">
        <w:t xml:space="preserve">ces that some patients may </w:t>
      </w:r>
      <w:r w:rsidR="00115B6B">
        <w:t>follow</w:t>
      </w:r>
      <w:r w:rsidR="00057269">
        <w:t xml:space="preserve"> and can be found within the Ward Catering Support Information folders on every ward.</w:t>
      </w:r>
    </w:p>
    <w:p w14:paraId="5CD11DD2" w14:textId="25556BA7" w:rsidR="00951C1E" w:rsidRPr="00302E8D" w:rsidRDefault="00975E85" w:rsidP="00FD2015">
      <w:pPr>
        <w:pStyle w:val="Heading2"/>
      </w:pPr>
      <w:r w:rsidRPr="00302E8D">
        <w:lastRenderedPageBreak/>
        <w:t xml:space="preserve">7.0 </w:t>
      </w:r>
      <w:r w:rsidR="00E56B89" w:rsidRPr="00302E8D">
        <w:t>Nutritional Analysis</w:t>
      </w:r>
    </w:p>
    <w:p w14:paraId="5D71EF35" w14:textId="6A001045" w:rsidR="00751E80" w:rsidRDefault="00751E80" w:rsidP="00CE4001">
      <w:pPr>
        <w:jc w:val="both"/>
        <w:rPr>
          <w:b/>
        </w:rPr>
      </w:pPr>
      <w:r w:rsidRPr="00751E80">
        <w:t xml:space="preserve">It should be noted that the results from this analysis are reliant on patients managing full portions. The food must therefore be appealing, well presented, appropriate for dietary preferences and appetising to encourage even the most nutritionally vulnerable patients to actively participate in </w:t>
      </w:r>
      <w:proofErr w:type="gramStart"/>
      <w:r w:rsidRPr="00751E80">
        <w:t>meal times</w:t>
      </w:r>
      <w:proofErr w:type="gramEnd"/>
      <w:r w:rsidRPr="00751E80">
        <w:t>.</w:t>
      </w:r>
    </w:p>
    <w:p w14:paraId="76F2AFFF" w14:textId="0148D40C" w:rsidR="0018299D" w:rsidRDefault="00081891" w:rsidP="00CE4001">
      <w:pPr>
        <w:jc w:val="both"/>
      </w:pPr>
      <w:r>
        <w:t xml:space="preserve">The BDA Digest suggests three days </w:t>
      </w:r>
      <w:r w:rsidR="00685C97" w:rsidRPr="00685C97">
        <w:t>are selected at random and analysed for minimum and maximum nutritional provision</w:t>
      </w:r>
      <w:r w:rsidR="004F7BD1">
        <w:t xml:space="preserve"> (energy and protein)</w:t>
      </w:r>
      <w:r w:rsidR="00685C97" w:rsidRPr="00685C97">
        <w:t>. These days should include a weekend day.</w:t>
      </w:r>
      <w:r w:rsidR="00482182">
        <w:t xml:space="preserve"> To provide</w:t>
      </w:r>
      <w:r w:rsidR="00A93E32">
        <w:t xml:space="preserve"> </w:t>
      </w:r>
      <w:r w:rsidR="00164595">
        <w:t>the most</w:t>
      </w:r>
      <w:r w:rsidR="00A93E32">
        <w:t xml:space="preserve"> robust analysis, t</w:t>
      </w:r>
      <w:r w:rsidR="00685C97" w:rsidRPr="00685C97">
        <w:t>h</w:t>
      </w:r>
      <w:r w:rsidR="00C55CE9">
        <w:t xml:space="preserve">is report has </w:t>
      </w:r>
      <w:r w:rsidR="00482182">
        <w:t xml:space="preserve">analysed </w:t>
      </w:r>
      <w:r w:rsidR="00164595">
        <w:t>the</w:t>
      </w:r>
      <w:r w:rsidR="00482182">
        <w:t xml:space="preserve"> minimum and maximum</w:t>
      </w:r>
      <w:r w:rsidR="00C55CE9">
        <w:t xml:space="preserve"> energy choices </w:t>
      </w:r>
      <w:r w:rsidR="00685C97" w:rsidRPr="00685C97">
        <w:t xml:space="preserve">for every day of the </w:t>
      </w:r>
      <w:proofErr w:type="gramStart"/>
      <w:r w:rsidR="00685C97" w:rsidRPr="00685C97">
        <w:t>14 day</w:t>
      </w:r>
      <w:proofErr w:type="gramEnd"/>
      <w:r w:rsidR="004F595B">
        <w:t xml:space="preserve"> Core</w:t>
      </w:r>
      <w:r w:rsidR="00685C97" w:rsidRPr="00685C97">
        <w:t xml:space="preserve"> menu cycle.</w:t>
      </w:r>
      <w:r w:rsidR="00200307">
        <w:t xml:space="preserve"> The nutritional targets provided by the </w:t>
      </w:r>
      <w:proofErr w:type="gramStart"/>
      <w:r w:rsidR="00200307">
        <w:t>BDA</w:t>
      </w:r>
      <w:r w:rsidR="00200307" w:rsidRPr="00200307">
        <w:rPr>
          <w:vertAlign w:val="superscript"/>
        </w:rPr>
        <w:t>(</w:t>
      </w:r>
      <w:proofErr w:type="gramEnd"/>
      <w:r w:rsidR="00200307" w:rsidRPr="00200307">
        <w:rPr>
          <w:vertAlign w:val="superscript"/>
        </w:rPr>
        <w:t>1)</w:t>
      </w:r>
      <w:r w:rsidR="00C23826">
        <w:t xml:space="preserve"> are shown in table 3</w:t>
      </w:r>
      <w:r w:rsidR="00F107CB">
        <w:t>,</w:t>
      </w:r>
      <w:r w:rsidR="00C23826">
        <w:t xml:space="preserve"> table 4</w:t>
      </w:r>
      <w:r w:rsidR="00F107CB">
        <w:t xml:space="preserve"> and table 5</w:t>
      </w:r>
      <w:r w:rsidR="00200307">
        <w:t xml:space="preserve"> below.</w:t>
      </w:r>
    </w:p>
    <w:p w14:paraId="5756D17B" w14:textId="473C290F" w:rsidR="00482182" w:rsidRDefault="00911E42" w:rsidP="00CE4001">
      <w:pPr>
        <w:jc w:val="both"/>
      </w:pPr>
      <w:r>
        <w:t>LTHT operates a hybrid menu of cyclical menu hot options and a la carte options (the same options that are available every day). The BDA recommend that these are analysed separately. This is to avoid skewing results. For analysis of the a la carte options on the current LTHT menu please see section 7.4.</w:t>
      </w:r>
    </w:p>
    <w:tbl>
      <w:tblPr>
        <w:tblStyle w:val="TableGrid"/>
        <w:tblW w:w="0" w:type="auto"/>
        <w:tblLook w:val="04A0" w:firstRow="1" w:lastRow="0" w:firstColumn="1" w:lastColumn="0" w:noHBand="0" w:noVBand="1"/>
      </w:tblPr>
      <w:tblGrid>
        <w:gridCol w:w="3060"/>
        <w:gridCol w:w="3060"/>
        <w:gridCol w:w="3060"/>
      </w:tblGrid>
      <w:tr w:rsidR="00164595" w14:paraId="1B7034E0" w14:textId="7E5972EB" w:rsidTr="00164595">
        <w:tc>
          <w:tcPr>
            <w:tcW w:w="3060" w:type="dxa"/>
            <w:shd w:val="clear" w:color="auto" w:fill="92CDDC" w:themeFill="accent5" w:themeFillTint="99"/>
          </w:tcPr>
          <w:p w14:paraId="38AF41A9" w14:textId="77777777" w:rsidR="00164595" w:rsidRDefault="00164595" w:rsidP="00CE4001">
            <w:pPr>
              <w:jc w:val="both"/>
              <w:rPr>
                <w:b/>
              </w:rPr>
            </w:pPr>
            <w:r>
              <w:rPr>
                <w:b/>
              </w:rPr>
              <w:t>Nutrient (/day)</w:t>
            </w:r>
          </w:p>
        </w:tc>
        <w:tc>
          <w:tcPr>
            <w:tcW w:w="3060" w:type="dxa"/>
            <w:shd w:val="clear" w:color="auto" w:fill="92CDDC" w:themeFill="accent5" w:themeFillTint="99"/>
          </w:tcPr>
          <w:p w14:paraId="4F26B811" w14:textId="64068D23" w:rsidR="00164595" w:rsidRDefault="00164595" w:rsidP="00CE4001">
            <w:pPr>
              <w:jc w:val="both"/>
              <w:rPr>
                <w:b/>
              </w:rPr>
            </w:pPr>
            <w:r>
              <w:rPr>
                <w:b/>
              </w:rPr>
              <w:t>Nutritionally Well</w:t>
            </w:r>
          </w:p>
        </w:tc>
        <w:tc>
          <w:tcPr>
            <w:tcW w:w="3060" w:type="dxa"/>
            <w:shd w:val="clear" w:color="auto" w:fill="92CDDC" w:themeFill="accent5" w:themeFillTint="99"/>
          </w:tcPr>
          <w:p w14:paraId="489A974F" w14:textId="41EEFC61" w:rsidR="00164595" w:rsidRDefault="00164595" w:rsidP="00CE4001">
            <w:pPr>
              <w:jc w:val="both"/>
              <w:rPr>
                <w:b/>
              </w:rPr>
            </w:pPr>
            <w:r>
              <w:rPr>
                <w:b/>
              </w:rPr>
              <w:t>Nutritionally Vulnerable</w:t>
            </w:r>
          </w:p>
        </w:tc>
      </w:tr>
      <w:tr w:rsidR="00164595" w14:paraId="29C3E8F3" w14:textId="6DAB87F0" w:rsidTr="00164595">
        <w:tc>
          <w:tcPr>
            <w:tcW w:w="3060" w:type="dxa"/>
          </w:tcPr>
          <w:p w14:paraId="3AA940E7" w14:textId="77777777" w:rsidR="00164595" w:rsidRDefault="00164595" w:rsidP="00CE4001">
            <w:pPr>
              <w:jc w:val="both"/>
              <w:rPr>
                <w:b/>
              </w:rPr>
            </w:pPr>
            <w:r>
              <w:rPr>
                <w:b/>
              </w:rPr>
              <w:t>Energy (kcal)</w:t>
            </w:r>
          </w:p>
        </w:tc>
        <w:tc>
          <w:tcPr>
            <w:tcW w:w="3060" w:type="dxa"/>
          </w:tcPr>
          <w:p w14:paraId="4ABF58F1" w14:textId="038C3799" w:rsidR="00164595" w:rsidRDefault="00164595" w:rsidP="00CE4001">
            <w:pPr>
              <w:jc w:val="both"/>
              <w:rPr>
                <w:b/>
              </w:rPr>
            </w:pPr>
            <w:r>
              <w:rPr>
                <w:b/>
              </w:rPr>
              <w:t>1840 – 2772</w:t>
            </w:r>
          </w:p>
        </w:tc>
        <w:tc>
          <w:tcPr>
            <w:tcW w:w="3060" w:type="dxa"/>
          </w:tcPr>
          <w:p w14:paraId="688B0503" w14:textId="2F277711" w:rsidR="00164595" w:rsidRDefault="00164595" w:rsidP="00CE4001">
            <w:pPr>
              <w:jc w:val="both"/>
              <w:rPr>
                <w:b/>
              </w:rPr>
            </w:pPr>
            <w:r>
              <w:rPr>
                <w:b/>
              </w:rPr>
              <w:t>1840 – 2772</w:t>
            </w:r>
          </w:p>
        </w:tc>
      </w:tr>
      <w:tr w:rsidR="00164595" w14:paraId="28721BBB" w14:textId="384C23A0" w:rsidTr="00164595">
        <w:tc>
          <w:tcPr>
            <w:tcW w:w="3060" w:type="dxa"/>
          </w:tcPr>
          <w:p w14:paraId="5BCC6C1F" w14:textId="77777777" w:rsidR="00164595" w:rsidRDefault="00164595" w:rsidP="00CE4001">
            <w:pPr>
              <w:jc w:val="both"/>
              <w:rPr>
                <w:b/>
              </w:rPr>
            </w:pPr>
            <w:r>
              <w:rPr>
                <w:b/>
              </w:rPr>
              <w:t>Protein (g)</w:t>
            </w:r>
          </w:p>
        </w:tc>
        <w:tc>
          <w:tcPr>
            <w:tcW w:w="3060" w:type="dxa"/>
          </w:tcPr>
          <w:p w14:paraId="433FBA74" w14:textId="77777777" w:rsidR="00164595" w:rsidRDefault="00164595" w:rsidP="00CE4001">
            <w:pPr>
              <w:jc w:val="both"/>
              <w:rPr>
                <w:b/>
              </w:rPr>
            </w:pPr>
            <w:r>
              <w:rPr>
                <w:b/>
              </w:rPr>
              <w:t>56*</w:t>
            </w:r>
          </w:p>
          <w:p w14:paraId="332B8AA1" w14:textId="73676917" w:rsidR="00164595" w:rsidRDefault="00164595" w:rsidP="00CE4001">
            <w:pPr>
              <w:jc w:val="both"/>
              <w:rPr>
                <w:b/>
              </w:rPr>
            </w:pPr>
            <w:r>
              <w:rPr>
                <w:b/>
              </w:rPr>
              <w:t>(*For females in the same age bracket the RCCI is 45g)</w:t>
            </w:r>
          </w:p>
        </w:tc>
        <w:tc>
          <w:tcPr>
            <w:tcW w:w="3060" w:type="dxa"/>
          </w:tcPr>
          <w:p w14:paraId="5BFF7B4D" w14:textId="0F09F99C" w:rsidR="00164595" w:rsidRDefault="00164595" w:rsidP="00CE4001">
            <w:pPr>
              <w:jc w:val="both"/>
              <w:rPr>
                <w:b/>
              </w:rPr>
            </w:pPr>
            <w:r>
              <w:rPr>
                <w:b/>
              </w:rPr>
              <w:t>79 - 92</w:t>
            </w:r>
          </w:p>
        </w:tc>
      </w:tr>
    </w:tbl>
    <w:p w14:paraId="3C9E9539" w14:textId="58252258" w:rsidR="00C55CE9" w:rsidRDefault="00C22A77" w:rsidP="00C614F5">
      <w:pPr>
        <w:jc w:val="both"/>
        <w:rPr>
          <w:b/>
          <w:vertAlign w:val="superscript"/>
        </w:rPr>
      </w:pPr>
      <w:r w:rsidRPr="00057269">
        <w:rPr>
          <w:b/>
        </w:rPr>
        <w:t>Tabl</w:t>
      </w:r>
      <w:r w:rsidR="00C23826">
        <w:rPr>
          <w:b/>
        </w:rPr>
        <w:t>e 3</w:t>
      </w:r>
      <w:r w:rsidRPr="00057269">
        <w:rPr>
          <w:b/>
        </w:rPr>
        <w:t xml:space="preserve">: </w:t>
      </w:r>
      <w:r w:rsidR="00164595">
        <w:rPr>
          <w:b/>
        </w:rPr>
        <w:t>Daily nutrition standards for adults</w:t>
      </w:r>
      <w:r w:rsidR="004F7BD1">
        <w:rPr>
          <w:b/>
        </w:rPr>
        <w:t xml:space="preserve"> </w:t>
      </w:r>
      <w:r w:rsidR="004F7BD1" w:rsidRPr="004F7BD1">
        <w:rPr>
          <w:b/>
          <w:vertAlign w:val="superscript"/>
        </w:rPr>
        <w:t>(1</w:t>
      </w:r>
      <w:r w:rsidRPr="004F7BD1">
        <w:rPr>
          <w:b/>
          <w:vertAlign w:val="superscript"/>
        </w:rPr>
        <w:t>)</w:t>
      </w:r>
    </w:p>
    <w:p w14:paraId="2ACF7FB4" w14:textId="77777777" w:rsidR="00200307" w:rsidRDefault="00200307" w:rsidP="00C614F5">
      <w:pPr>
        <w:jc w:val="both"/>
        <w:rPr>
          <w:b/>
          <w:vertAlign w:val="superscript"/>
        </w:rPr>
      </w:pPr>
    </w:p>
    <w:tbl>
      <w:tblPr>
        <w:tblStyle w:val="TableGrid"/>
        <w:tblW w:w="0" w:type="auto"/>
        <w:tblLook w:val="04A0" w:firstRow="1" w:lastRow="0" w:firstColumn="1" w:lastColumn="0" w:noHBand="0" w:noVBand="1"/>
      </w:tblPr>
      <w:tblGrid>
        <w:gridCol w:w="4620"/>
        <w:gridCol w:w="2311"/>
        <w:gridCol w:w="2311"/>
      </w:tblGrid>
      <w:tr w:rsidR="001C47E1" w14:paraId="24FCEB29" w14:textId="77777777" w:rsidTr="001C47E1">
        <w:tc>
          <w:tcPr>
            <w:tcW w:w="4620" w:type="dxa"/>
            <w:shd w:val="clear" w:color="auto" w:fill="92CDDC" w:themeFill="accent5" w:themeFillTint="99"/>
          </w:tcPr>
          <w:p w14:paraId="7562E79E" w14:textId="1F7D0F85" w:rsidR="001C47E1" w:rsidRDefault="001C47E1" w:rsidP="001C47E1">
            <w:pPr>
              <w:rPr>
                <w:b/>
              </w:rPr>
            </w:pPr>
            <w:r>
              <w:rPr>
                <w:b/>
              </w:rPr>
              <w:t>Complete Meal Targets (Starter + Main + Dessert) for midday and evening meals</w:t>
            </w:r>
          </w:p>
        </w:tc>
        <w:tc>
          <w:tcPr>
            <w:tcW w:w="2311" w:type="dxa"/>
            <w:shd w:val="clear" w:color="auto" w:fill="92CDDC" w:themeFill="accent5" w:themeFillTint="99"/>
          </w:tcPr>
          <w:p w14:paraId="6E5C8052" w14:textId="77777777" w:rsidR="001C47E1" w:rsidRDefault="001C47E1" w:rsidP="001C47E1">
            <w:pPr>
              <w:jc w:val="both"/>
              <w:rPr>
                <w:b/>
              </w:rPr>
            </w:pPr>
            <w:r>
              <w:rPr>
                <w:b/>
              </w:rPr>
              <w:t xml:space="preserve">Nutritionally Well </w:t>
            </w:r>
          </w:p>
        </w:tc>
        <w:tc>
          <w:tcPr>
            <w:tcW w:w="2311" w:type="dxa"/>
            <w:shd w:val="clear" w:color="auto" w:fill="92CDDC" w:themeFill="accent5" w:themeFillTint="99"/>
          </w:tcPr>
          <w:p w14:paraId="6DB3C797" w14:textId="77777777" w:rsidR="001C47E1" w:rsidRDefault="001C47E1" w:rsidP="001C47E1">
            <w:pPr>
              <w:jc w:val="both"/>
              <w:rPr>
                <w:b/>
              </w:rPr>
            </w:pPr>
            <w:r>
              <w:rPr>
                <w:b/>
              </w:rPr>
              <w:t>Nutritionally Vulnerable</w:t>
            </w:r>
          </w:p>
        </w:tc>
      </w:tr>
      <w:tr w:rsidR="001C47E1" w14:paraId="3AED47B8" w14:textId="77777777" w:rsidTr="001C47E1">
        <w:tc>
          <w:tcPr>
            <w:tcW w:w="4620" w:type="dxa"/>
          </w:tcPr>
          <w:p w14:paraId="15D64EC0" w14:textId="77777777" w:rsidR="001C47E1" w:rsidRDefault="001C47E1" w:rsidP="001C47E1">
            <w:pPr>
              <w:rPr>
                <w:b/>
              </w:rPr>
            </w:pPr>
            <w:r>
              <w:rPr>
                <w:b/>
              </w:rPr>
              <w:t>Energy (kcal)</w:t>
            </w:r>
          </w:p>
        </w:tc>
        <w:tc>
          <w:tcPr>
            <w:tcW w:w="2311" w:type="dxa"/>
          </w:tcPr>
          <w:p w14:paraId="5997E0D5" w14:textId="77777777" w:rsidR="001C47E1" w:rsidRDefault="001C47E1" w:rsidP="00F107CB">
            <w:pPr>
              <w:rPr>
                <w:b/>
              </w:rPr>
            </w:pPr>
            <w:r>
              <w:rPr>
                <w:b/>
              </w:rPr>
              <w:t>500</w:t>
            </w:r>
          </w:p>
        </w:tc>
        <w:tc>
          <w:tcPr>
            <w:tcW w:w="2311" w:type="dxa"/>
          </w:tcPr>
          <w:p w14:paraId="3299375A" w14:textId="77777777" w:rsidR="001C47E1" w:rsidRDefault="001C47E1" w:rsidP="00F107CB">
            <w:pPr>
              <w:rPr>
                <w:b/>
              </w:rPr>
            </w:pPr>
            <w:r>
              <w:rPr>
                <w:b/>
              </w:rPr>
              <w:t>800</w:t>
            </w:r>
          </w:p>
        </w:tc>
      </w:tr>
      <w:tr w:rsidR="001C47E1" w14:paraId="2133C936" w14:textId="77777777" w:rsidTr="001C47E1">
        <w:tc>
          <w:tcPr>
            <w:tcW w:w="4620" w:type="dxa"/>
          </w:tcPr>
          <w:p w14:paraId="3BE53762" w14:textId="77777777" w:rsidR="001C47E1" w:rsidRDefault="001C47E1" w:rsidP="001C47E1">
            <w:pPr>
              <w:rPr>
                <w:b/>
              </w:rPr>
            </w:pPr>
            <w:r>
              <w:rPr>
                <w:b/>
              </w:rPr>
              <w:t>Protein (g)</w:t>
            </w:r>
          </w:p>
        </w:tc>
        <w:tc>
          <w:tcPr>
            <w:tcW w:w="2311" w:type="dxa"/>
          </w:tcPr>
          <w:p w14:paraId="638A86C3" w14:textId="77777777" w:rsidR="001C47E1" w:rsidRDefault="001C47E1" w:rsidP="00F107CB">
            <w:pPr>
              <w:rPr>
                <w:b/>
              </w:rPr>
            </w:pPr>
            <w:r>
              <w:rPr>
                <w:b/>
              </w:rPr>
              <w:t>15</w:t>
            </w:r>
          </w:p>
        </w:tc>
        <w:tc>
          <w:tcPr>
            <w:tcW w:w="2311" w:type="dxa"/>
          </w:tcPr>
          <w:p w14:paraId="5460D0B6" w14:textId="04506B42" w:rsidR="001C47E1" w:rsidRDefault="001C47E1" w:rsidP="00F107CB">
            <w:pPr>
              <w:rPr>
                <w:b/>
              </w:rPr>
            </w:pPr>
            <w:r>
              <w:rPr>
                <w:b/>
              </w:rPr>
              <w:t>2</w:t>
            </w:r>
            <w:r w:rsidR="00F107CB">
              <w:rPr>
                <w:b/>
              </w:rPr>
              <w:t>7</w:t>
            </w:r>
          </w:p>
        </w:tc>
      </w:tr>
    </w:tbl>
    <w:p w14:paraId="5ABAD017" w14:textId="71165D4C" w:rsidR="001C47E1" w:rsidRDefault="001C47E1" w:rsidP="001C47E1">
      <w:pPr>
        <w:jc w:val="both"/>
        <w:rPr>
          <w:b/>
        </w:rPr>
      </w:pPr>
      <w:r w:rsidRPr="00057269">
        <w:rPr>
          <w:b/>
        </w:rPr>
        <w:t>Tabl</w:t>
      </w:r>
      <w:r w:rsidR="00C23826">
        <w:rPr>
          <w:b/>
        </w:rPr>
        <w:t>e 4</w:t>
      </w:r>
      <w:r>
        <w:rPr>
          <w:b/>
        </w:rPr>
        <w:t>: Nutri</w:t>
      </w:r>
      <w:r w:rsidR="00164595">
        <w:rPr>
          <w:b/>
        </w:rPr>
        <w:t>tion</w:t>
      </w:r>
      <w:r>
        <w:rPr>
          <w:b/>
        </w:rPr>
        <w:t xml:space="preserve"> </w:t>
      </w:r>
      <w:r w:rsidR="00164595">
        <w:rPr>
          <w:b/>
        </w:rPr>
        <w:t>t</w:t>
      </w:r>
      <w:r>
        <w:rPr>
          <w:b/>
        </w:rPr>
        <w:t xml:space="preserve">argets for </w:t>
      </w:r>
      <w:r w:rsidR="00164595">
        <w:rPr>
          <w:b/>
        </w:rPr>
        <w:t>m</w:t>
      </w:r>
      <w:r>
        <w:rPr>
          <w:b/>
        </w:rPr>
        <w:t xml:space="preserve">enu </w:t>
      </w:r>
      <w:r w:rsidR="00164595">
        <w:rPr>
          <w:b/>
        </w:rPr>
        <w:t>p</w:t>
      </w:r>
      <w:r>
        <w:rPr>
          <w:b/>
        </w:rPr>
        <w:t xml:space="preserve">lanning </w:t>
      </w:r>
      <w:r w:rsidRPr="004F7BD1">
        <w:rPr>
          <w:b/>
          <w:vertAlign w:val="superscript"/>
        </w:rPr>
        <w:t>(1)</w:t>
      </w:r>
    </w:p>
    <w:p w14:paraId="4BCDFA64" w14:textId="7DC9062B" w:rsidR="00DA7956" w:rsidRDefault="00DA7956" w:rsidP="00975E85">
      <w:pPr>
        <w:jc w:val="both"/>
        <w:rPr>
          <w:b/>
        </w:rPr>
      </w:pPr>
    </w:p>
    <w:tbl>
      <w:tblPr>
        <w:tblStyle w:val="TableGrid"/>
        <w:tblW w:w="0" w:type="auto"/>
        <w:tblLook w:val="04A0" w:firstRow="1" w:lastRow="0" w:firstColumn="1" w:lastColumn="0" w:noHBand="0" w:noVBand="1"/>
      </w:tblPr>
      <w:tblGrid>
        <w:gridCol w:w="4620"/>
        <w:gridCol w:w="2311"/>
        <w:gridCol w:w="2311"/>
      </w:tblGrid>
      <w:tr w:rsidR="00F107CB" w14:paraId="227B0628" w14:textId="77777777" w:rsidTr="009E34CC">
        <w:tc>
          <w:tcPr>
            <w:tcW w:w="4620" w:type="dxa"/>
            <w:shd w:val="clear" w:color="auto" w:fill="92CDDC" w:themeFill="accent5" w:themeFillTint="99"/>
          </w:tcPr>
          <w:p w14:paraId="770498E7" w14:textId="5C31CB8C" w:rsidR="00F107CB" w:rsidRDefault="00F107CB" w:rsidP="009E34CC">
            <w:pPr>
              <w:rPr>
                <w:b/>
              </w:rPr>
            </w:pPr>
            <w:r>
              <w:rPr>
                <w:b/>
              </w:rPr>
              <w:t>Menu component</w:t>
            </w:r>
          </w:p>
        </w:tc>
        <w:tc>
          <w:tcPr>
            <w:tcW w:w="2311" w:type="dxa"/>
            <w:shd w:val="clear" w:color="auto" w:fill="92CDDC" w:themeFill="accent5" w:themeFillTint="99"/>
          </w:tcPr>
          <w:p w14:paraId="066ABC20" w14:textId="58203A93" w:rsidR="00F107CB" w:rsidRDefault="00F107CB" w:rsidP="009E34CC">
            <w:pPr>
              <w:jc w:val="both"/>
              <w:rPr>
                <w:b/>
              </w:rPr>
            </w:pPr>
            <w:r>
              <w:rPr>
                <w:b/>
              </w:rPr>
              <w:t>Energy (kcal)</w:t>
            </w:r>
          </w:p>
        </w:tc>
        <w:tc>
          <w:tcPr>
            <w:tcW w:w="2311" w:type="dxa"/>
            <w:shd w:val="clear" w:color="auto" w:fill="92CDDC" w:themeFill="accent5" w:themeFillTint="99"/>
          </w:tcPr>
          <w:p w14:paraId="47BFC1CF" w14:textId="155296D2" w:rsidR="00F107CB" w:rsidRDefault="00F107CB" w:rsidP="009E34CC">
            <w:pPr>
              <w:jc w:val="both"/>
              <w:rPr>
                <w:b/>
              </w:rPr>
            </w:pPr>
            <w:r>
              <w:rPr>
                <w:b/>
              </w:rPr>
              <w:t>Protein (g)</w:t>
            </w:r>
          </w:p>
        </w:tc>
      </w:tr>
      <w:tr w:rsidR="00F107CB" w14:paraId="3735ABAD" w14:textId="77777777" w:rsidTr="009E34CC">
        <w:tc>
          <w:tcPr>
            <w:tcW w:w="4620" w:type="dxa"/>
          </w:tcPr>
          <w:p w14:paraId="64A7EBD8" w14:textId="09D987E9" w:rsidR="00F107CB" w:rsidRDefault="00F107CB" w:rsidP="009E34CC">
            <w:pPr>
              <w:rPr>
                <w:b/>
              </w:rPr>
            </w:pPr>
            <w:r>
              <w:rPr>
                <w:b/>
              </w:rPr>
              <w:t>Starter soup (nourishing soup)</w:t>
            </w:r>
          </w:p>
        </w:tc>
        <w:tc>
          <w:tcPr>
            <w:tcW w:w="2311" w:type="dxa"/>
          </w:tcPr>
          <w:p w14:paraId="190FA9F8" w14:textId="585A2404" w:rsidR="00F107CB" w:rsidRDefault="00F107CB" w:rsidP="009E34CC">
            <w:pPr>
              <w:rPr>
                <w:b/>
              </w:rPr>
            </w:pPr>
            <w:r>
              <w:rPr>
                <w:b/>
              </w:rPr>
              <w:t>100</w:t>
            </w:r>
          </w:p>
        </w:tc>
        <w:tc>
          <w:tcPr>
            <w:tcW w:w="2311" w:type="dxa"/>
          </w:tcPr>
          <w:p w14:paraId="08F8432C" w14:textId="16CEA70E" w:rsidR="00F107CB" w:rsidRDefault="00F107CB" w:rsidP="009E34CC">
            <w:pPr>
              <w:rPr>
                <w:b/>
              </w:rPr>
            </w:pPr>
            <w:r>
              <w:rPr>
                <w:b/>
              </w:rPr>
              <w:t>3</w:t>
            </w:r>
          </w:p>
        </w:tc>
      </w:tr>
      <w:tr w:rsidR="00F107CB" w14:paraId="1082E56C" w14:textId="77777777" w:rsidTr="009E34CC">
        <w:tc>
          <w:tcPr>
            <w:tcW w:w="4620" w:type="dxa"/>
          </w:tcPr>
          <w:p w14:paraId="2107EAA2" w14:textId="5E9A3F5B" w:rsidR="00F107CB" w:rsidRDefault="00F107CB" w:rsidP="009E34CC">
            <w:pPr>
              <w:rPr>
                <w:b/>
              </w:rPr>
            </w:pPr>
            <w:r>
              <w:rPr>
                <w:b/>
              </w:rPr>
              <w:t>Main meal soup (fortified soup)</w:t>
            </w:r>
          </w:p>
        </w:tc>
        <w:tc>
          <w:tcPr>
            <w:tcW w:w="2311" w:type="dxa"/>
          </w:tcPr>
          <w:p w14:paraId="47C11A13" w14:textId="317C88A1" w:rsidR="00F107CB" w:rsidRDefault="00F107CB" w:rsidP="009E34CC">
            <w:pPr>
              <w:rPr>
                <w:b/>
              </w:rPr>
            </w:pPr>
            <w:r>
              <w:rPr>
                <w:b/>
              </w:rPr>
              <w:t>200</w:t>
            </w:r>
          </w:p>
        </w:tc>
        <w:tc>
          <w:tcPr>
            <w:tcW w:w="2311" w:type="dxa"/>
          </w:tcPr>
          <w:p w14:paraId="561220D8" w14:textId="60E61196" w:rsidR="00F107CB" w:rsidRDefault="00F107CB" w:rsidP="009E34CC">
            <w:pPr>
              <w:rPr>
                <w:b/>
              </w:rPr>
            </w:pPr>
            <w:r>
              <w:rPr>
                <w:b/>
              </w:rPr>
              <w:t>7</w:t>
            </w:r>
          </w:p>
        </w:tc>
      </w:tr>
      <w:tr w:rsidR="00F107CB" w14:paraId="2949D5CC" w14:textId="77777777" w:rsidTr="009E34CC">
        <w:tc>
          <w:tcPr>
            <w:tcW w:w="4620" w:type="dxa"/>
          </w:tcPr>
          <w:p w14:paraId="7E54D41D" w14:textId="7767F409" w:rsidR="00F107CB" w:rsidRDefault="00F107CB" w:rsidP="009E34CC">
            <w:pPr>
              <w:rPr>
                <w:b/>
              </w:rPr>
            </w:pPr>
            <w:r>
              <w:rPr>
                <w:b/>
              </w:rPr>
              <w:t>Main course</w:t>
            </w:r>
          </w:p>
        </w:tc>
        <w:tc>
          <w:tcPr>
            <w:tcW w:w="2311" w:type="dxa"/>
          </w:tcPr>
          <w:p w14:paraId="175A4596" w14:textId="416A0611" w:rsidR="00F107CB" w:rsidRDefault="00F107CB" w:rsidP="009E34CC">
            <w:pPr>
              <w:rPr>
                <w:b/>
              </w:rPr>
            </w:pPr>
            <w:r>
              <w:rPr>
                <w:b/>
              </w:rPr>
              <w:t>300</w:t>
            </w:r>
          </w:p>
        </w:tc>
        <w:tc>
          <w:tcPr>
            <w:tcW w:w="2311" w:type="dxa"/>
          </w:tcPr>
          <w:p w14:paraId="7D2C5871" w14:textId="4400771B" w:rsidR="00F107CB" w:rsidRDefault="00F107CB" w:rsidP="009E34CC">
            <w:pPr>
              <w:rPr>
                <w:b/>
              </w:rPr>
            </w:pPr>
            <w:r>
              <w:rPr>
                <w:b/>
              </w:rPr>
              <w:t>10</w:t>
            </w:r>
          </w:p>
        </w:tc>
      </w:tr>
      <w:tr w:rsidR="00F107CB" w14:paraId="39C251F7" w14:textId="77777777" w:rsidTr="009E34CC">
        <w:tc>
          <w:tcPr>
            <w:tcW w:w="4620" w:type="dxa"/>
          </w:tcPr>
          <w:p w14:paraId="3089DD32" w14:textId="42A33D04" w:rsidR="00F107CB" w:rsidRDefault="00F107CB" w:rsidP="009E34CC">
            <w:pPr>
              <w:rPr>
                <w:b/>
              </w:rPr>
            </w:pPr>
            <w:r>
              <w:rPr>
                <w:b/>
              </w:rPr>
              <w:t>Sandwich</w:t>
            </w:r>
          </w:p>
        </w:tc>
        <w:tc>
          <w:tcPr>
            <w:tcW w:w="2311" w:type="dxa"/>
          </w:tcPr>
          <w:p w14:paraId="33F791B8" w14:textId="51BF3936" w:rsidR="00F107CB" w:rsidRDefault="00F107CB" w:rsidP="009E34CC">
            <w:pPr>
              <w:rPr>
                <w:b/>
              </w:rPr>
            </w:pPr>
            <w:r>
              <w:rPr>
                <w:b/>
              </w:rPr>
              <w:t>300</w:t>
            </w:r>
          </w:p>
        </w:tc>
        <w:tc>
          <w:tcPr>
            <w:tcW w:w="2311" w:type="dxa"/>
          </w:tcPr>
          <w:p w14:paraId="3B9E0F6B" w14:textId="53CAAEA4" w:rsidR="00F107CB" w:rsidRDefault="00F107CB" w:rsidP="009E34CC">
            <w:pPr>
              <w:rPr>
                <w:b/>
              </w:rPr>
            </w:pPr>
            <w:r>
              <w:rPr>
                <w:b/>
              </w:rPr>
              <w:t>10</w:t>
            </w:r>
          </w:p>
        </w:tc>
      </w:tr>
      <w:tr w:rsidR="00F107CB" w14:paraId="6DE5708C" w14:textId="77777777" w:rsidTr="009E34CC">
        <w:tc>
          <w:tcPr>
            <w:tcW w:w="4620" w:type="dxa"/>
          </w:tcPr>
          <w:p w14:paraId="4ED151B4" w14:textId="48908EC8" w:rsidR="00F107CB" w:rsidRDefault="00F107CB" w:rsidP="009E34CC">
            <w:pPr>
              <w:rPr>
                <w:b/>
              </w:rPr>
            </w:pPr>
            <w:r>
              <w:rPr>
                <w:b/>
              </w:rPr>
              <w:t>Salad</w:t>
            </w:r>
          </w:p>
        </w:tc>
        <w:tc>
          <w:tcPr>
            <w:tcW w:w="2311" w:type="dxa"/>
          </w:tcPr>
          <w:p w14:paraId="4F384F11" w14:textId="6AF498B6" w:rsidR="00F107CB" w:rsidRDefault="00F107CB" w:rsidP="009E34CC">
            <w:pPr>
              <w:rPr>
                <w:b/>
              </w:rPr>
            </w:pPr>
            <w:r>
              <w:rPr>
                <w:b/>
              </w:rPr>
              <w:t>300</w:t>
            </w:r>
          </w:p>
        </w:tc>
        <w:tc>
          <w:tcPr>
            <w:tcW w:w="2311" w:type="dxa"/>
          </w:tcPr>
          <w:p w14:paraId="3E3E0F80" w14:textId="65EC895E" w:rsidR="00F107CB" w:rsidRDefault="00F107CB" w:rsidP="009E34CC">
            <w:pPr>
              <w:rPr>
                <w:b/>
              </w:rPr>
            </w:pPr>
            <w:r>
              <w:rPr>
                <w:b/>
              </w:rPr>
              <w:t>10</w:t>
            </w:r>
          </w:p>
        </w:tc>
      </w:tr>
    </w:tbl>
    <w:p w14:paraId="23FE8A19" w14:textId="6985E25D" w:rsidR="00F107CB" w:rsidRDefault="00F107CB" w:rsidP="00975E85">
      <w:pPr>
        <w:jc w:val="both"/>
        <w:rPr>
          <w:b/>
        </w:rPr>
      </w:pPr>
      <w:r>
        <w:rPr>
          <w:b/>
        </w:rPr>
        <w:t xml:space="preserve">Table 5: Minimum nutrition targets for specific menu components </w:t>
      </w:r>
      <w:r w:rsidRPr="00F107CB">
        <w:rPr>
          <w:b/>
          <w:vertAlign w:val="superscript"/>
        </w:rPr>
        <w:t>(1)</w:t>
      </w:r>
    </w:p>
    <w:p w14:paraId="5A4C270C" w14:textId="77777777" w:rsidR="00302E8D" w:rsidRDefault="00302E8D" w:rsidP="00975E85">
      <w:pPr>
        <w:jc w:val="both"/>
        <w:rPr>
          <w:rFonts w:asciiTheme="majorHAnsi" w:hAnsiTheme="majorHAnsi"/>
          <w:b/>
        </w:rPr>
      </w:pPr>
    </w:p>
    <w:p w14:paraId="380BA7B8" w14:textId="334ADEA5" w:rsidR="00975E85" w:rsidRPr="00302E8D" w:rsidRDefault="00975E85" w:rsidP="00FD2015">
      <w:pPr>
        <w:pStyle w:val="Heading2"/>
      </w:pPr>
      <w:r w:rsidRPr="00302E8D">
        <w:t xml:space="preserve">7.1 </w:t>
      </w:r>
      <w:r w:rsidR="00FC42F7" w:rsidRPr="00302E8D">
        <w:t>Fixed values</w:t>
      </w:r>
    </w:p>
    <w:p w14:paraId="447E76C8" w14:textId="63FB05CE" w:rsidR="00FC42F7" w:rsidRDefault="00FC42F7" w:rsidP="00975E85">
      <w:pPr>
        <w:jc w:val="both"/>
        <w:rPr>
          <w:bCs/>
        </w:rPr>
      </w:pPr>
      <w:r w:rsidRPr="00FC42F7">
        <w:rPr>
          <w:bCs/>
        </w:rPr>
        <w:t xml:space="preserve">The BDA </w:t>
      </w:r>
      <w:proofErr w:type="gramStart"/>
      <w:r w:rsidRPr="00FC42F7">
        <w:rPr>
          <w:bCs/>
        </w:rPr>
        <w:t>Digest</w:t>
      </w:r>
      <w:r w:rsidRPr="00FC42F7">
        <w:rPr>
          <w:bCs/>
          <w:vertAlign w:val="superscript"/>
        </w:rPr>
        <w:t>(</w:t>
      </w:r>
      <w:proofErr w:type="gramEnd"/>
      <w:r w:rsidRPr="00FC42F7">
        <w:rPr>
          <w:bCs/>
          <w:vertAlign w:val="superscript"/>
        </w:rPr>
        <w:t>1)</w:t>
      </w:r>
      <w:r w:rsidRPr="00FC42F7">
        <w:rPr>
          <w:bCs/>
        </w:rPr>
        <w:t xml:space="preserve"> refers to fixed and variable values when analysing menu capacity. The fixed values </w:t>
      </w:r>
      <w:proofErr w:type="gramStart"/>
      <w:r w:rsidRPr="00FC42F7">
        <w:rPr>
          <w:bCs/>
        </w:rPr>
        <w:t>include;</w:t>
      </w:r>
      <w:proofErr w:type="gramEnd"/>
      <w:r w:rsidRPr="00FC42F7">
        <w:rPr>
          <w:bCs/>
        </w:rPr>
        <w:t xml:space="preserve"> breakfast, 2 daily snacks and 400ml of milk for drinks.</w:t>
      </w:r>
    </w:p>
    <w:p w14:paraId="0D6033B6" w14:textId="77777777" w:rsidR="00E25795" w:rsidRDefault="00E25795" w:rsidP="00975E85">
      <w:pPr>
        <w:jc w:val="both"/>
        <w:rPr>
          <w:b/>
        </w:rPr>
      </w:pPr>
    </w:p>
    <w:p w14:paraId="301A8987" w14:textId="1BC91CBD" w:rsidR="00FC42F7" w:rsidRPr="00302E8D" w:rsidRDefault="00FC42F7" w:rsidP="00FD2015">
      <w:pPr>
        <w:pStyle w:val="Heading2"/>
      </w:pPr>
      <w:r w:rsidRPr="00302E8D">
        <w:lastRenderedPageBreak/>
        <w:t>7.1.1 Breakfasts</w:t>
      </w:r>
    </w:p>
    <w:p w14:paraId="322E0C12" w14:textId="77777777" w:rsidR="004F595B" w:rsidRDefault="004F595B" w:rsidP="00CE4001">
      <w:pPr>
        <w:jc w:val="both"/>
      </w:pPr>
      <w:r>
        <w:t>The breakfasts for nutritionally well and nutritionally vulnerable patients within this repo</w:t>
      </w:r>
      <w:r w:rsidR="00E56B89">
        <w:t xml:space="preserve">rt were calculated from the food provision advised by the </w:t>
      </w:r>
      <w:proofErr w:type="gramStart"/>
      <w:r w:rsidR="00E56B89">
        <w:t>BDA</w:t>
      </w:r>
      <w:r w:rsidR="004F7BD1" w:rsidRPr="004F7BD1">
        <w:rPr>
          <w:vertAlign w:val="superscript"/>
        </w:rPr>
        <w:t>(</w:t>
      </w:r>
      <w:proofErr w:type="gramEnd"/>
      <w:r w:rsidR="00EC2BDC" w:rsidRPr="00EC2BDC">
        <w:rPr>
          <w:vertAlign w:val="superscript"/>
        </w:rPr>
        <w:t>1</w:t>
      </w:r>
      <w:r w:rsidR="004F7BD1">
        <w:rPr>
          <w:vertAlign w:val="superscript"/>
        </w:rPr>
        <w:t>)</w:t>
      </w:r>
      <w:r>
        <w:t xml:space="preserve">. The same breakfasts are used throughout the report for ease. </w:t>
      </w:r>
    </w:p>
    <w:p w14:paraId="2B91DA4B" w14:textId="194ECBA1" w:rsidR="007F4377" w:rsidRDefault="007F4377" w:rsidP="00CE4001">
      <w:pPr>
        <w:jc w:val="both"/>
      </w:pPr>
      <w:r>
        <w:t>The</w:t>
      </w:r>
      <w:r w:rsidR="00E56B89">
        <w:t xml:space="preserve"> example</w:t>
      </w:r>
      <w:r>
        <w:t xml:space="preserve"> breakfast for nutritionally well patients </w:t>
      </w:r>
      <w:proofErr w:type="gramStart"/>
      <w:r>
        <w:t>includes:</w:t>
      </w:r>
      <w:proofErr w:type="gramEnd"/>
      <w:r>
        <w:t xml:space="preserve"> fruit juice, </w:t>
      </w:r>
      <w:r w:rsidR="00F107CB">
        <w:t>cereal</w:t>
      </w:r>
      <w:r>
        <w:t xml:space="preserve">, semi-skimmed milk, 1 slice of toast with </w:t>
      </w:r>
      <w:r w:rsidR="00F107CB">
        <w:t>butter</w:t>
      </w:r>
      <w:r w:rsidR="002D0EE7">
        <w:t xml:space="preserve"> and </w:t>
      </w:r>
      <w:r w:rsidR="00F107CB">
        <w:t>jam</w:t>
      </w:r>
      <w:r w:rsidR="002D0EE7">
        <w:t>. This provides a total of</w:t>
      </w:r>
      <w:r>
        <w:t xml:space="preserve"> 4</w:t>
      </w:r>
      <w:r w:rsidR="00F107CB">
        <w:t>56</w:t>
      </w:r>
      <w:r>
        <w:t>kcals and 1</w:t>
      </w:r>
      <w:r w:rsidR="00F107CB">
        <w:t>1.4</w:t>
      </w:r>
      <w:r>
        <w:t>g protein, which meets the targets of 400kcals and 10g protein.</w:t>
      </w:r>
    </w:p>
    <w:p w14:paraId="15703B3A" w14:textId="20A8B9D0" w:rsidR="007F4377" w:rsidRDefault="007F4377" w:rsidP="00CE4001">
      <w:pPr>
        <w:jc w:val="both"/>
      </w:pPr>
      <w:r>
        <w:t>The breakfast selection made for a nutritionally vulnera</w:t>
      </w:r>
      <w:r w:rsidR="007929B7">
        <w:t xml:space="preserve">ble patient’s breakfast consists </w:t>
      </w:r>
      <w:proofErr w:type="gramStart"/>
      <w:r w:rsidR="007929B7">
        <w:t>of</w:t>
      </w:r>
      <w:r>
        <w:t>:</w:t>
      </w:r>
      <w:proofErr w:type="gramEnd"/>
      <w:r>
        <w:t xml:space="preserve"> fruit juice, porridge, </w:t>
      </w:r>
      <w:r w:rsidR="00F107CB">
        <w:t>1</w:t>
      </w:r>
      <w:r>
        <w:t xml:space="preserve"> slice of toast with </w:t>
      </w:r>
      <w:r w:rsidR="00057269">
        <w:t>butter</w:t>
      </w:r>
      <w:r w:rsidR="002D0EE7">
        <w:t xml:space="preserve"> and </w:t>
      </w:r>
      <w:r w:rsidR="00F107CB">
        <w:t>jam</w:t>
      </w:r>
      <w:r w:rsidR="002D0EE7">
        <w:t>. This provides a total of</w:t>
      </w:r>
      <w:r w:rsidR="00CA26A6">
        <w:t xml:space="preserve"> </w:t>
      </w:r>
      <w:r w:rsidR="00F107CB">
        <w:t>516</w:t>
      </w:r>
      <w:r>
        <w:t>kcals and</w:t>
      </w:r>
      <w:r w:rsidR="00C22A77">
        <w:t xml:space="preserve"> </w:t>
      </w:r>
      <w:r w:rsidR="00F107CB">
        <w:t>13.9</w:t>
      </w:r>
      <w:r w:rsidR="00C22A77">
        <w:t>g protein per day.</w:t>
      </w:r>
      <w:r w:rsidR="0025733A">
        <w:t xml:space="preserve"> </w:t>
      </w:r>
      <w:r w:rsidR="009016DB">
        <w:t xml:space="preserve">The porridge pot is not a fortified porridge. </w:t>
      </w:r>
      <w:r w:rsidR="0025733A">
        <w:t xml:space="preserve">A cooked breakfast is not available from inpatient catering services. Although this breakfast is 5% lower in energy </w:t>
      </w:r>
      <w:r w:rsidR="009016DB">
        <w:t xml:space="preserve">and 22% lower in protein </w:t>
      </w:r>
      <w:r w:rsidR="0025733A">
        <w:t>than the target energy content (545kcals and 18g protein), this loss</w:t>
      </w:r>
      <w:r w:rsidR="00E25795">
        <w:t xml:space="preserve"> in nutritional content</w:t>
      </w:r>
      <w:r w:rsidR="0025733A">
        <w:t xml:space="preserve"> is accounted for in the increased nutritional content of the snacks</w:t>
      </w:r>
      <w:r w:rsidR="009016DB">
        <w:t xml:space="preserve"> and main meal menu options.</w:t>
      </w:r>
    </w:p>
    <w:p w14:paraId="0D9CDA98" w14:textId="701345C7" w:rsidR="007F4377" w:rsidRDefault="007F4377" w:rsidP="00CE4001">
      <w:pPr>
        <w:jc w:val="both"/>
      </w:pPr>
      <w:r>
        <w:t xml:space="preserve">These figures are used for all subsequent menu analysis </w:t>
      </w:r>
      <w:r w:rsidR="00E56B89">
        <w:t>when breakfast is considered</w:t>
      </w:r>
      <w:r>
        <w:t>.</w:t>
      </w:r>
    </w:p>
    <w:p w14:paraId="2E68C3CD" w14:textId="042C6784" w:rsidR="00FC42F7" w:rsidRDefault="00FC42F7" w:rsidP="00CE4001">
      <w:pPr>
        <w:jc w:val="both"/>
      </w:pPr>
    </w:p>
    <w:p w14:paraId="368BF6D7" w14:textId="7B6966D3" w:rsidR="00FC42F7" w:rsidRPr="00302E8D" w:rsidRDefault="00FC42F7" w:rsidP="00FD2015">
      <w:pPr>
        <w:pStyle w:val="Heading2"/>
      </w:pPr>
      <w:r w:rsidRPr="00302E8D">
        <w:t>7.1.2 Snacks</w:t>
      </w:r>
    </w:p>
    <w:p w14:paraId="557AA760" w14:textId="0F34A52C" w:rsidR="00C614F5" w:rsidRPr="00010DFD" w:rsidRDefault="00FC42F7" w:rsidP="00CE4001">
      <w:pPr>
        <w:jc w:val="both"/>
        <w:rPr>
          <w:bCs/>
        </w:rPr>
      </w:pPr>
      <w:r w:rsidRPr="00010DFD">
        <w:rPr>
          <w:bCs/>
        </w:rPr>
        <w:t xml:space="preserve">A minimum of 2 daily snacks is </w:t>
      </w:r>
      <w:proofErr w:type="gramStart"/>
      <w:r w:rsidRPr="00010DFD">
        <w:rPr>
          <w:bCs/>
        </w:rPr>
        <w:t>recommended</w:t>
      </w:r>
      <w:r w:rsidRPr="00010DFD">
        <w:rPr>
          <w:bCs/>
          <w:vertAlign w:val="superscript"/>
        </w:rPr>
        <w:t>(</w:t>
      </w:r>
      <w:proofErr w:type="gramEnd"/>
      <w:r w:rsidRPr="00010DFD">
        <w:rPr>
          <w:bCs/>
          <w:vertAlign w:val="superscript"/>
        </w:rPr>
        <w:t>1)</w:t>
      </w:r>
      <w:r w:rsidRPr="00010DFD">
        <w:rPr>
          <w:bCs/>
        </w:rPr>
        <w:t>. When analysis is being completed, the following recommendations were adhered to:</w:t>
      </w:r>
    </w:p>
    <w:p w14:paraId="71B13DF5" w14:textId="565633BA" w:rsidR="00010DFD" w:rsidRPr="00010DFD" w:rsidRDefault="00010DFD" w:rsidP="00010DFD">
      <w:pPr>
        <w:pStyle w:val="ListParagraph"/>
        <w:numPr>
          <w:ilvl w:val="0"/>
          <w:numId w:val="10"/>
        </w:numPr>
        <w:jc w:val="both"/>
        <w:rPr>
          <w:bCs/>
        </w:rPr>
      </w:pPr>
      <w:r w:rsidRPr="00010DFD">
        <w:rPr>
          <w:bCs/>
        </w:rPr>
        <w:t>Minimum energy and protein</w:t>
      </w:r>
      <w:r w:rsidR="000A5E17">
        <w:rPr>
          <w:bCs/>
        </w:rPr>
        <w:t xml:space="preserve"> (aimed at nutritionally well patients)</w:t>
      </w:r>
      <w:r w:rsidRPr="00010DFD">
        <w:rPr>
          <w:bCs/>
        </w:rPr>
        <w:t>: use the total energy and protein for the two snacks with the lowest amount of energy. At present, this is the small packs of fruit shortcake and ginger nut biscuits.</w:t>
      </w:r>
    </w:p>
    <w:p w14:paraId="14743F91" w14:textId="1A736DFB" w:rsidR="00010DFD" w:rsidRDefault="00010DFD" w:rsidP="00010DFD">
      <w:pPr>
        <w:pStyle w:val="ListParagraph"/>
        <w:numPr>
          <w:ilvl w:val="0"/>
          <w:numId w:val="10"/>
        </w:numPr>
        <w:jc w:val="both"/>
        <w:rPr>
          <w:bCs/>
        </w:rPr>
      </w:pPr>
      <w:r w:rsidRPr="00010DFD">
        <w:rPr>
          <w:bCs/>
        </w:rPr>
        <w:t>Maximum energy and protein</w:t>
      </w:r>
      <w:r w:rsidR="000A5E17">
        <w:rPr>
          <w:bCs/>
        </w:rPr>
        <w:t xml:space="preserve"> (aimed at nutritionally vulnerable patients)</w:t>
      </w:r>
      <w:r w:rsidRPr="00010DFD">
        <w:rPr>
          <w:bCs/>
        </w:rPr>
        <w:t>: use the total energy and protein for the two snacks with the highest amount of energy. At present, this is the cheese and crackers and the cake of the day, for which the average value was taken.</w:t>
      </w:r>
    </w:p>
    <w:p w14:paraId="631F8A31" w14:textId="37BAE124" w:rsidR="00010DFD" w:rsidRDefault="00010DFD" w:rsidP="00010DFD">
      <w:pPr>
        <w:jc w:val="both"/>
        <w:rPr>
          <w:bCs/>
        </w:rPr>
      </w:pPr>
    </w:p>
    <w:p w14:paraId="175BFB65" w14:textId="351EE320" w:rsidR="00010DFD" w:rsidRPr="00302E8D" w:rsidRDefault="00010DFD" w:rsidP="00FD2015">
      <w:pPr>
        <w:pStyle w:val="Heading2"/>
      </w:pPr>
      <w:r w:rsidRPr="00302E8D">
        <w:t>7.1.3 Milk</w:t>
      </w:r>
    </w:p>
    <w:p w14:paraId="7CFC0648" w14:textId="34B99ED7" w:rsidR="00010DFD" w:rsidRPr="00010DFD" w:rsidRDefault="00010DFD" w:rsidP="00010DFD">
      <w:pPr>
        <w:jc w:val="both"/>
        <w:rPr>
          <w:bCs/>
        </w:rPr>
      </w:pPr>
      <w:r>
        <w:rPr>
          <w:bCs/>
        </w:rPr>
        <w:t>As per the BDA recommendations, patients are provided with 400ml milk, plus an additional 100ml milk with cereal. The milk used for this analysis was semi-skimmed milk for nutritionally well patients and whole milk for nutritionally vulnerable patients.</w:t>
      </w:r>
    </w:p>
    <w:p w14:paraId="7488EF73" w14:textId="77777777" w:rsidR="00302E8D" w:rsidRDefault="00302E8D" w:rsidP="00CE4001">
      <w:pPr>
        <w:jc w:val="both"/>
        <w:rPr>
          <w:rFonts w:asciiTheme="majorHAnsi" w:hAnsiTheme="majorHAnsi"/>
          <w:b/>
        </w:rPr>
      </w:pPr>
    </w:p>
    <w:p w14:paraId="5D73E384" w14:textId="0524EC46" w:rsidR="001376F1" w:rsidRPr="00302E8D" w:rsidRDefault="00975E85" w:rsidP="00FD2015">
      <w:pPr>
        <w:pStyle w:val="Heading2"/>
      </w:pPr>
      <w:r w:rsidRPr="00302E8D">
        <w:t xml:space="preserve">7.2 </w:t>
      </w:r>
      <w:r w:rsidR="005F0A6E" w:rsidRPr="00302E8D">
        <w:t>Nutritionally Well Choices</w:t>
      </w:r>
    </w:p>
    <w:p w14:paraId="4142F2B3" w14:textId="7848055D" w:rsidR="00E8275C" w:rsidRDefault="005F0A6E" w:rsidP="00CE4001">
      <w:pPr>
        <w:jc w:val="both"/>
      </w:pPr>
      <w:r w:rsidRPr="00D134F6">
        <w:t>Table</w:t>
      </w:r>
      <w:r w:rsidR="00C23826">
        <w:t xml:space="preserve"> </w:t>
      </w:r>
      <w:r w:rsidR="009016DB">
        <w:t>6</w:t>
      </w:r>
      <w:r w:rsidRPr="00D134F6">
        <w:t xml:space="preserve"> </w:t>
      </w:r>
      <w:r w:rsidR="00D134F6" w:rsidRPr="00D134F6">
        <w:t>show</w:t>
      </w:r>
      <w:r w:rsidR="00FC42F7">
        <w:t>s</w:t>
      </w:r>
      <w:r w:rsidRPr="00D134F6">
        <w:t xml:space="preserve"> the energy (kcal) </w:t>
      </w:r>
      <w:r w:rsidR="00D134F6" w:rsidRPr="00D134F6">
        <w:t xml:space="preserve">and protein (g) </w:t>
      </w:r>
      <w:r w:rsidRPr="00D134F6">
        <w:t xml:space="preserve">content of the minimum </w:t>
      </w:r>
      <w:r w:rsidR="00D134F6" w:rsidRPr="00D134F6">
        <w:t>realistic</w:t>
      </w:r>
      <w:r w:rsidRPr="00D134F6">
        <w:t xml:space="preserve"> choices for a </w:t>
      </w:r>
      <w:r w:rsidR="00D134F6" w:rsidRPr="00D134F6">
        <w:t>patient choosing from the Core menu. Th</w:t>
      </w:r>
      <w:r w:rsidR="00FC42F7">
        <w:t>e</w:t>
      </w:r>
      <w:r w:rsidR="00D134F6" w:rsidRPr="00D134F6">
        <w:t xml:space="preserve"> table </w:t>
      </w:r>
      <w:r w:rsidR="00FC42F7">
        <w:t xml:space="preserve">shows the minimum nutritional content of each day, which includes the fixed values (breakfast, </w:t>
      </w:r>
      <w:proofErr w:type="gramStart"/>
      <w:r w:rsidR="00FC42F7">
        <w:t>snacks</w:t>
      </w:r>
      <w:proofErr w:type="gramEnd"/>
      <w:r w:rsidR="00FC42F7">
        <w:t xml:space="preserve"> and milk) and variable values (3 course lunch and 2 course evening meal)</w:t>
      </w:r>
      <w:r w:rsidR="00D134F6" w:rsidRPr="00D134F6">
        <w:t>.</w:t>
      </w:r>
      <w:r w:rsidR="00D134F6">
        <w:rPr>
          <w:b/>
        </w:rPr>
        <w:t xml:space="preserve"> </w:t>
      </w:r>
      <w:r w:rsidR="00D134F6">
        <w:t xml:space="preserve">These lower energy choices would be recommended for ‘nutritionally well’ individuals with certain conditions, such </w:t>
      </w:r>
      <w:proofErr w:type="gramStart"/>
      <w:r w:rsidR="00D134F6">
        <w:t>as;</w:t>
      </w:r>
      <w:proofErr w:type="gramEnd"/>
      <w:r w:rsidR="00D134F6">
        <w:t xml:space="preserve"> hypertension, diabetes or cardiovascular risk. These service users may need a diet lower in salt, sugar or fat. </w:t>
      </w:r>
      <w:r w:rsidR="00C56930">
        <w:t xml:space="preserve">The healthier choices should provide </w:t>
      </w:r>
      <w:r w:rsidR="00C56930">
        <w:lastRenderedPageBreak/>
        <w:t>1840kcals and 56g protein over the course of the day</w:t>
      </w:r>
      <w:r w:rsidR="00C23826">
        <w:t xml:space="preserve"> (table 3</w:t>
      </w:r>
      <w:r w:rsidR="00200307">
        <w:t>)</w:t>
      </w:r>
      <w:r w:rsidR="00C56930">
        <w:t xml:space="preserve">. </w:t>
      </w:r>
      <w:r w:rsidR="00010DFD">
        <w:t>The table also demonstrates the percentage of both energy and protein targets which have been met by this current menu offering</w:t>
      </w:r>
      <w:r w:rsidR="00E8275C">
        <w:t>.</w:t>
      </w:r>
    </w:p>
    <w:p w14:paraId="4981C95D" w14:textId="1316E40F" w:rsidR="00E8275C" w:rsidRDefault="00010DFD" w:rsidP="00CE4001">
      <w:pPr>
        <w:jc w:val="both"/>
      </w:pPr>
      <w:r>
        <w:t>It should be noted that t</w:t>
      </w:r>
      <w:r w:rsidR="00D134F6">
        <w:t>hese menu capacity figures are based on 100% consumption; ward staff and dietitians need to use food record charts to analyse</w:t>
      </w:r>
      <w:r w:rsidR="00482182">
        <w:t xml:space="preserve"> the</w:t>
      </w:r>
      <w:r w:rsidR="00D134F6">
        <w:t xml:space="preserve"> actual intake of individual patients.</w:t>
      </w: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F92AB2" w:rsidRPr="001C47E1" w14:paraId="62BEA1D5" w14:textId="0F1ED221" w:rsidTr="002B0E21">
        <w:trPr>
          <w:trHeight w:val="255"/>
        </w:trPr>
        <w:tc>
          <w:tcPr>
            <w:tcW w:w="1307" w:type="dxa"/>
            <w:hideMark/>
          </w:tcPr>
          <w:p w14:paraId="0D9B2ED3" w14:textId="09122BD5" w:rsidR="00F92AB2" w:rsidRPr="001C47E1" w:rsidRDefault="00F92AB2" w:rsidP="001C47E1">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1ED73AAA" w14:textId="00D588CF" w:rsidR="00F92AB2" w:rsidRPr="001C47E1" w:rsidRDefault="00F92AB2" w:rsidP="001C47E1">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Energy (kcal)</w:t>
            </w:r>
          </w:p>
        </w:tc>
        <w:tc>
          <w:tcPr>
            <w:tcW w:w="1307" w:type="dxa"/>
            <w:shd w:val="clear" w:color="auto" w:fill="DAEEF3" w:themeFill="accent5" w:themeFillTint="33"/>
            <w:noWrap/>
          </w:tcPr>
          <w:p w14:paraId="41F25078" w14:textId="4B32B44C" w:rsidR="00F92AB2" w:rsidRPr="001C47E1" w:rsidRDefault="00F92AB2" w:rsidP="001C47E1">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energy (kcals)</w:t>
            </w:r>
          </w:p>
        </w:tc>
        <w:tc>
          <w:tcPr>
            <w:tcW w:w="1307" w:type="dxa"/>
            <w:shd w:val="clear" w:color="auto" w:fill="DAEEF3" w:themeFill="accent5" w:themeFillTint="33"/>
            <w:noWrap/>
          </w:tcPr>
          <w:p w14:paraId="0805D4BA" w14:textId="395D4D54" w:rsidR="00F92AB2" w:rsidRPr="001C47E1" w:rsidRDefault="00F92AB2" w:rsidP="001C47E1">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427E3FE0" w14:textId="733B9F93" w:rsidR="00F92AB2" w:rsidRDefault="00F92AB2" w:rsidP="001C47E1">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Protein (g)</w:t>
            </w:r>
          </w:p>
        </w:tc>
        <w:tc>
          <w:tcPr>
            <w:tcW w:w="1307" w:type="dxa"/>
            <w:shd w:val="clear" w:color="auto" w:fill="F2DBDB" w:themeFill="accent2" w:themeFillTint="33"/>
          </w:tcPr>
          <w:p w14:paraId="4D689534" w14:textId="77777777" w:rsidR="00F92AB2" w:rsidRDefault="00F92AB2" w:rsidP="001C47E1">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protein (g)</w:t>
            </w:r>
          </w:p>
          <w:p w14:paraId="773CC05C" w14:textId="15AAD377" w:rsidR="00E25795" w:rsidRDefault="00E25795" w:rsidP="001C47E1">
            <w:pPr>
              <w:jc w:val="center"/>
              <w:rPr>
                <w:rFonts w:ascii="Arial" w:eastAsia="Times New Roman" w:hAnsi="Arial" w:cs="Arial"/>
                <w:b/>
                <w:bCs/>
                <w:color w:val="000000"/>
                <w:sz w:val="20"/>
                <w:szCs w:val="20"/>
                <w:lang w:eastAsia="en-GB"/>
              </w:rPr>
            </w:pPr>
          </w:p>
        </w:tc>
        <w:tc>
          <w:tcPr>
            <w:tcW w:w="1307" w:type="dxa"/>
            <w:shd w:val="clear" w:color="auto" w:fill="F2DBDB" w:themeFill="accent2" w:themeFillTint="33"/>
          </w:tcPr>
          <w:p w14:paraId="2C6FF6E2" w14:textId="078D184A" w:rsidR="00F92AB2" w:rsidRDefault="00F92AB2" w:rsidP="001C47E1">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F92AB2" w:rsidRPr="001C47E1" w14:paraId="37E916BE" w14:textId="2E48C9C8" w:rsidTr="002B0E21">
        <w:trPr>
          <w:trHeight w:val="255"/>
        </w:trPr>
        <w:tc>
          <w:tcPr>
            <w:tcW w:w="1307" w:type="dxa"/>
            <w:noWrap/>
            <w:hideMark/>
          </w:tcPr>
          <w:p w14:paraId="3F436F4D" w14:textId="77777777" w:rsidR="00F92AB2" w:rsidRPr="001C47E1" w:rsidRDefault="00F92AB2" w:rsidP="001C47E1">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Monday</w:t>
            </w:r>
          </w:p>
        </w:tc>
        <w:tc>
          <w:tcPr>
            <w:tcW w:w="1307" w:type="dxa"/>
            <w:shd w:val="clear" w:color="auto" w:fill="DAEEF3" w:themeFill="accent5" w:themeFillTint="33"/>
            <w:noWrap/>
          </w:tcPr>
          <w:p w14:paraId="19D42E0D" w14:textId="3F571D64"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947</w:t>
            </w:r>
          </w:p>
        </w:tc>
        <w:tc>
          <w:tcPr>
            <w:tcW w:w="1307" w:type="dxa"/>
            <w:shd w:val="clear" w:color="auto" w:fill="DAEEF3" w:themeFill="accent5" w:themeFillTint="33"/>
            <w:noWrap/>
          </w:tcPr>
          <w:p w14:paraId="7BF77718" w14:textId="34FEF46A"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5FA0D3C5" w14:textId="7F14D598" w:rsidR="00F92AB2" w:rsidRPr="001C47E1" w:rsidRDefault="00A356A0"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6</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629AA16B" w14:textId="48D4820B" w:rsidR="00F92AB2" w:rsidRPr="001C47E1" w:rsidRDefault="00C84C75"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67.4</w:t>
            </w:r>
          </w:p>
        </w:tc>
        <w:tc>
          <w:tcPr>
            <w:tcW w:w="1307" w:type="dxa"/>
            <w:shd w:val="clear" w:color="auto" w:fill="F2DBDB" w:themeFill="accent2" w:themeFillTint="33"/>
          </w:tcPr>
          <w:p w14:paraId="06097FE4" w14:textId="3D6797A6"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3971D40D" w14:textId="3723CC55"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20</w:t>
            </w:r>
            <w:r>
              <w:rPr>
                <w:rFonts w:ascii="Arial" w:eastAsia="Times New Roman" w:hAnsi="Arial" w:cs="Arial"/>
                <w:color w:val="000000"/>
                <w:sz w:val="20"/>
                <w:szCs w:val="20"/>
                <w:lang w:eastAsia="en-GB"/>
              </w:rPr>
              <w:t>%</w:t>
            </w:r>
          </w:p>
        </w:tc>
      </w:tr>
      <w:tr w:rsidR="00F92AB2" w:rsidRPr="001C47E1" w14:paraId="4517A497" w14:textId="5EE0BAC2" w:rsidTr="002B0E21">
        <w:trPr>
          <w:trHeight w:val="255"/>
        </w:trPr>
        <w:tc>
          <w:tcPr>
            <w:tcW w:w="1307" w:type="dxa"/>
            <w:noWrap/>
            <w:hideMark/>
          </w:tcPr>
          <w:p w14:paraId="041A3944" w14:textId="77777777" w:rsidR="00F92AB2" w:rsidRPr="001C47E1" w:rsidRDefault="00F92AB2" w:rsidP="001C47E1">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Tuesday</w:t>
            </w:r>
          </w:p>
        </w:tc>
        <w:tc>
          <w:tcPr>
            <w:tcW w:w="1307" w:type="dxa"/>
            <w:shd w:val="clear" w:color="auto" w:fill="DAEEF3" w:themeFill="accent5" w:themeFillTint="33"/>
            <w:noWrap/>
          </w:tcPr>
          <w:p w14:paraId="2A95FCB5" w14:textId="3332A632"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C84C75">
              <w:rPr>
                <w:rFonts w:ascii="Arial" w:eastAsia="Times New Roman" w:hAnsi="Arial" w:cs="Arial"/>
                <w:color w:val="000000"/>
                <w:sz w:val="20"/>
                <w:szCs w:val="20"/>
                <w:lang w:eastAsia="en-GB"/>
              </w:rPr>
              <w:t>102</w:t>
            </w:r>
          </w:p>
        </w:tc>
        <w:tc>
          <w:tcPr>
            <w:tcW w:w="1307" w:type="dxa"/>
            <w:shd w:val="clear" w:color="auto" w:fill="DAEEF3" w:themeFill="accent5" w:themeFillTint="33"/>
            <w:noWrap/>
          </w:tcPr>
          <w:p w14:paraId="570C7DCD" w14:textId="5050F942"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1542F758" w14:textId="58FAD7B9" w:rsidR="00F92AB2" w:rsidRPr="001C47E1" w:rsidRDefault="00A356A0"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C84C75">
              <w:rPr>
                <w:rFonts w:ascii="Arial" w:eastAsia="Times New Roman" w:hAnsi="Arial" w:cs="Arial"/>
                <w:color w:val="000000"/>
                <w:sz w:val="20"/>
                <w:szCs w:val="20"/>
                <w:lang w:eastAsia="en-GB"/>
              </w:rPr>
              <w:t>4</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7593AB74" w14:textId="2D8B1CBA" w:rsidR="00F92AB2" w:rsidRPr="001C47E1" w:rsidRDefault="00C84C75"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76.7</w:t>
            </w:r>
          </w:p>
        </w:tc>
        <w:tc>
          <w:tcPr>
            <w:tcW w:w="1307" w:type="dxa"/>
            <w:shd w:val="clear" w:color="auto" w:fill="F2DBDB" w:themeFill="accent2" w:themeFillTint="33"/>
          </w:tcPr>
          <w:p w14:paraId="73F1407C" w14:textId="6CDA0B1A"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6E697B9E" w14:textId="1336F821"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37</w:t>
            </w:r>
            <w:r>
              <w:rPr>
                <w:rFonts w:ascii="Arial" w:eastAsia="Times New Roman" w:hAnsi="Arial" w:cs="Arial"/>
                <w:color w:val="000000"/>
                <w:sz w:val="20"/>
                <w:szCs w:val="20"/>
                <w:lang w:eastAsia="en-GB"/>
              </w:rPr>
              <w:t>%</w:t>
            </w:r>
          </w:p>
        </w:tc>
      </w:tr>
      <w:tr w:rsidR="00F92AB2" w:rsidRPr="001C47E1" w14:paraId="00F9410C" w14:textId="5FB83FC0" w:rsidTr="002B0E21">
        <w:trPr>
          <w:trHeight w:val="255"/>
        </w:trPr>
        <w:tc>
          <w:tcPr>
            <w:tcW w:w="1307" w:type="dxa"/>
            <w:noWrap/>
            <w:hideMark/>
          </w:tcPr>
          <w:p w14:paraId="3712027B" w14:textId="77777777" w:rsidR="00F92AB2" w:rsidRPr="001C47E1" w:rsidRDefault="00F92AB2" w:rsidP="001C47E1">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Wednesday</w:t>
            </w:r>
          </w:p>
        </w:tc>
        <w:tc>
          <w:tcPr>
            <w:tcW w:w="1307" w:type="dxa"/>
            <w:shd w:val="clear" w:color="auto" w:fill="DAEEF3" w:themeFill="accent5" w:themeFillTint="33"/>
            <w:noWrap/>
          </w:tcPr>
          <w:p w14:paraId="00D2CAE0" w14:textId="1C164748"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w:t>
            </w:r>
            <w:r w:rsidR="00C84C75">
              <w:rPr>
                <w:rFonts w:ascii="Arial" w:eastAsia="Times New Roman" w:hAnsi="Arial" w:cs="Arial"/>
                <w:color w:val="000000"/>
                <w:sz w:val="20"/>
                <w:szCs w:val="20"/>
                <w:lang w:eastAsia="en-GB"/>
              </w:rPr>
              <w:t>11</w:t>
            </w:r>
          </w:p>
        </w:tc>
        <w:tc>
          <w:tcPr>
            <w:tcW w:w="1307" w:type="dxa"/>
            <w:shd w:val="clear" w:color="auto" w:fill="DAEEF3" w:themeFill="accent5" w:themeFillTint="33"/>
            <w:noWrap/>
          </w:tcPr>
          <w:p w14:paraId="31BDAE0C" w14:textId="4D7749BE"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54CABE74" w14:textId="7F968721" w:rsidR="00F92AB2" w:rsidRPr="001C47E1" w:rsidRDefault="00A356A0"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109%</w:t>
            </w:r>
          </w:p>
        </w:tc>
        <w:tc>
          <w:tcPr>
            <w:tcW w:w="1307" w:type="dxa"/>
            <w:shd w:val="clear" w:color="auto" w:fill="F2DBDB" w:themeFill="accent2" w:themeFillTint="33"/>
          </w:tcPr>
          <w:p w14:paraId="60FCF471" w14:textId="28C8EAC9"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r w:rsidR="00C84C75">
              <w:rPr>
                <w:rFonts w:ascii="Arial" w:eastAsia="Times New Roman" w:hAnsi="Arial" w:cs="Arial"/>
                <w:color w:val="000000"/>
                <w:sz w:val="20"/>
                <w:szCs w:val="20"/>
                <w:lang w:eastAsia="en-GB"/>
              </w:rPr>
              <w:t>5.8</w:t>
            </w:r>
          </w:p>
        </w:tc>
        <w:tc>
          <w:tcPr>
            <w:tcW w:w="1307" w:type="dxa"/>
            <w:shd w:val="clear" w:color="auto" w:fill="F2DBDB" w:themeFill="accent2" w:themeFillTint="33"/>
          </w:tcPr>
          <w:p w14:paraId="0842220E" w14:textId="234CA026"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3A72A38F" w14:textId="410A3522"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C84C75">
              <w:rPr>
                <w:rFonts w:ascii="Arial" w:eastAsia="Times New Roman" w:hAnsi="Arial" w:cs="Arial"/>
                <w:color w:val="000000"/>
                <w:sz w:val="20"/>
                <w:szCs w:val="20"/>
                <w:lang w:eastAsia="en-GB"/>
              </w:rPr>
              <w:t>8</w:t>
            </w:r>
            <w:r>
              <w:rPr>
                <w:rFonts w:ascii="Arial" w:eastAsia="Times New Roman" w:hAnsi="Arial" w:cs="Arial"/>
                <w:color w:val="000000"/>
                <w:sz w:val="20"/>
                <w:szCs w:val="20"/>
                <w:lang w:eastAsia="en-GB"/>
              </w:rPr>
              <w:t>%</w:t>
            </w:r>
          </w:p>
        </w:tc>
      </w:tr>
      <w:tr w:rsidR="00F92AB2" w:rsidRPr="001C47E1" w14:paraId="28EB95A9" w14:textId="5AF9739F" w:rsidTr="002B0E21">
        <w:trPr>
          <w:trHeight w:val="255"/>
        </w:trPr>
        <w:tc>
          <w:tcPr>
            <w:tcW w:w="1307" w:type="dxa"/>
            <w:noWrap/>
            <w:hideMark/>
          </w:tcPr>
          <w:p w14:paraId="75411D82" w14:textId="77777777" w:rsidR="00F92AB2" w:rsidRPr="001C47E1" w:rsidRDefault="00F92AB2" w:rsidP="001C47E1">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Thursday</w:t>
            </w:r>
          </w:p>
        </w:tc>
        <w:tc>
          <w:tcPr>
            <w:tcW w:w="1307" w:type="dxa"/>
            <w:shd w:val="clear" w:color="auto" w:fill="DAEEF3" w:themeFill="accent5" w:themeFillTint="33"/>
            <w:noWrap/>
          </w:tcPr>
          <w:p w14:paraId="2320A2C9" w14:textId="340EA769"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w:t>
            </w:r>
            <w:r w:rsidR="00C84C75">
              <w:rPr>
                <w:rFonts w:ascii="Arial" w:eastAsia="Times New Roman" w:hAnsi="Arial" w:cs="Arial"/>
                <w:color w:val="000000"/>
                <w:sz w:val="20"/>
                <w:szCs w:val="20"/>
                <w:lang w:eastAsia="en-GB"/>
              </w:rPr>
              <w:t>98</w:t>
            </w:r>
          </w:p>
        </w:tc>
        <w:tc>
          <w:tcPr>
            <w:tcW w:w="1307" w:type="dxa"/>
            <w:shd w:val="clear" w:color="auto" w:fill="DAEEF3" w:themeFill="accent5" w:themeFillTint="33"/>
            <w:noWrap/>
          </w:tcPr>
          <w:p w14:paraId="3611B8C9" w14:textId="7454E605" w:rsidR="00F92AB2" w:rsidRPr="001C47E1" w:rsidRDefault="00F92AB2" w:rsidP="001C47E1">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60EAC099" w14:textId="77B0187B" w:rsidR="00F92AB2" w:rsidRPr="001C47E1" w:rsidRDefault="00A356A0"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3</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54AF4A25" w14:textId="6395239A" w:rsidR="00F92AB2" w:rsidRPr="001C47E1" w:rsidRDefault="00C84C75"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66.7</w:t>
            </w:r>
          </w:p>
        </w:tc>
        <w:tc>
          <w:tcPr>
            <w:tcW w:w="1307" w:type="dxa"/>
            <w:shd w:val="clear" w:color="auto" w:fill="F2DBDB" w:themeFill="accent2" w:themeFillTint="33"/>
          </w:tcPr>
          <w:p w14:paraId="4FAE8A07" w14:textId="4DA89F81"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2ED59053" w14:textId="48E746BF" w:rsidR="00F92AB2" w:rsidRPr="001C47E1" w:rsidRDefault="00F92AB2" w:rsidP="00404FB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19</w:t>
            </w:r>
            <w:r>
              <w:rPr>
                <w:rFonts w:ascii="Arial" w:eastAsia="Times New Roman" w:hAnsi="Arial" w:cs="Arial"/>
                <w:color w:val="000000"/>
                <w:sz w:val="20"/>
                <w:szCs w:val="20"/>
                <w:lang w:eastAsia="en-GB"/>
              </w:rPr>
              <w:t>%</w:t>
            </w:r>
          </w:p>
        </w:tc>
      </w:tr>
      <w:tr w:rsidR="00F92AB2" w:rsidRPr="001C47E1" w14:paraId="589949BB" w14:textId="520E99C4" w:rsidTr="002B0E21">
        <w:trPr>
          <w:trHeight w:val="255"/>
        </w:trPr>
        <w:tc>
          <w:tcPr>
            <w:tcW w:w="1307" w:type="dxa"/>
            <w:noWrap/>
            <w:hideMark/>
          </w:tcPr>
          <w:p w14:paraId="70D93355"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Friday</w:t>
            </w:r>
          </w:p>
        </w:tc>
        <w:tc>
          <w:tcPr>
            <w:tcW w:w="1307" w:type="dxa"/>
            <w:shd w:val="clear" w:color="auto" w:fill="DAEEF3" w:themeFill="accent5" w:themeFillTint="33"/>
            <w:noWrap/>
          </w:tcPr>
          <w:p w14:paraId="586FB61A" w14:textId="6F68E176"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w:t>
            </w:r>
            <w:r w:rsidR="00C84C75">
              <w:rPr>
                <w:rFonts w:ascii="Arial" w:eastAsia="Times New Roman" w:hAnsi="Arial" w:cs="Arial"/>
                <w:color w:val="000000"/>
                <w:sz w:val="20"/>
                <w:szCs w:val="20"/>
                <w:lang w:eastAsia="en-GB"/>
              </w:rPr>
              <w:t>02</w:t>
            </w:r>
          </w:p>
        </w:tc>
        <w:tc>
          <w:tcPr>
            <w:tcW w:w="1307" w:type="dxa"/>
            <w:shd w:val="clear" w:color="auto" w:fill="DAEEF3" w:themeFill="accent5" w:themeFillTint="33"/>
            <w:noWrap/>
          </w:tcPr>
          <w:p w14:paraId="50A9EF6B" w14:textId="78095283"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2252ABE6" w14:textId="0386BD2D"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3</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4966428F" w14:textId="0EE29A21"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64.6</w:t>
            </w:r>
          </w:p>
        </w:tc>
        <w:tc>
          <w:tcPr>
            <w:tcW w:w="1307" w:type="dxa"/>
            <w:shd w:val="clear" w:color="auto" w:fill="F2DBDB" w:themeFill="accent2" w:themeFillTint="33"/>
          </w:tcPr>
          <w:p w14:paraId="5F9A7BE5" w14:textId="58FBFF90"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152DD756" w14:textId="3244174B"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15</w:t>
            </w:r>
            <w:r>
              <w:rPr>
                <w:rFonts w:ascii="Arial" w:eastAsia="Times New Roman" w:hAnsi="Arial" w:cs="Arial"/>
                <w:color w:val="000000"/>
                <w:sz w:val="20"/>
                <w:szCs w:val="20"/>
                <w:lang w:eastAsia="en-GB"/>
              </w:rPr>
              <w:t>%</w:t>
            </w:r>
          </w:p>
        </w:tc>
      </w:tr>
      <w:tr w:rsidR="00F92AB2" w:rsidRPr="001C47E1" w14:paraId="503D7C43" w14:textId="1AAABDA2" w:rsidTr="002B0E21">
        <w:trPr>
          <w:trHeight w:val="255"/>
        </w:trPr>
        <w:tc>
          <w:tcPr>
            <w:tcW w:w="1307" w:type="dxa"/>
            <w:noWrap/>
            <w:hideMark/>
          </w:tcPr>
          <w:p w14:paraId="0BAE6719"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Saturday</w:t>
            </w:r>
          </w:p>
        </w:tc>
        <w:tc>
          <w:tcPr>
            <w:tcW w:w="1307" w:type="dxa"/>
            <w:shd w:val="clear" w:color="auto" w:fill="DAEEF3" w:themeFill="accent5" w:themeFillTint="33"/>
            <w:noWrap/>
          </w:tcPr>
          <w:p w14:paraId="2D7A52C9" w14:textId="51B5E4E2"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2021</w:t>
            </w:r>
          </w:p>
        </w:tc>
        <w:tc>
          <w:tcPr>
            <w:tcW w:w="1307" w:type="dxa"/>
            <w:shd w:val="clear" w:color="auto" w:fill="DAEEF3" w:themeFill="accent5" w:themeFillTint="33"/>
            <w:noWrap/>
          </w:tcPr>
          <w:p w14:paraId="48C6C269" w14:textId="18AF5FCE"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0C1D0460" w14:textId="671AB7BF"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10</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6DB936B2" w14:textId="10B99B6A"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r w:rsidR="00C84C75">
              <w:rPr>
                <w:rFonts w:ascii="Arial" w:eastAsia="Times New Roman" w:hAnsi="Arial" w:cs="Arial"/>
                <w:color w:val="000000"/>
                <w:sz w:val="20"/>
                <w:szCs w:val="20"/>
                <w:lang w:eastAsia="en-GB"/>
              </w:rPr>
              <w:t>2.0</w:t>
            </w:r>
          </w:p>
        </w:tc>
        <w:tc>
          <w:tcPr>
            <w:tcW w:w="1307" w:type="dxa"/>
            <w:shd w:val="clear" w:color="auto" w:fill="F2DBDB" w:themeFill="accent2" w:themeFillTint="33"/>
          </w:tcPr>
          <w:p w14:paraId="6052980E" w14:textId="56882023"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2339BCF4" w14:textId="4335E453"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10</w:t>
            </w:r>
            <w:r>
              <w:rPr>
                <w:rFonts w:ascii="Arial" w:eastAsia="Times New Roman" w:hAnsi="Arial" w:cs="Arial"/>
                <w:color w:val="000000"/>
                <w:sz w:val="20"/>
                <w:szCs w:val="20"/>
                <w:lang w:eastAsia="en-GB"/>
              </w:rPr>
              <w:t>%</w:t>
            </w:r>
          </w:p>
        </w:tc>
      </w:tr>
      <w:tr w:rsidR="00F92AB2" w:rsidRPr="001C47E1" w14:paraId="4918C8D1" w14:textId="7912B2F4" w:rsidTr="002B0E21">
        <w:trPr>
          <w:trHeight w:val="255"/>
        </w:trPr>
        <w:tc>
          <w:tcPr>
            <w:tcW w:w="1307" w:type="dxa"/>
            <w:noWrap/>
            <w:hideMark/>
          </w:tcPr>
          <w:p w14:paraId="61D508AE"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Sunday</w:t>
            </w:r>
          </w:p>
        </w:tc>
        <w:tc>
          <w:tcPr>
            <w:tcW w:w="1307" w:type="dxa"/>
            <w:shd w:val="clear" w:color="auto" w:fill="DAEEF3" w:themeFill="accent5" w:themeFillTint="33"/>
            <w:noWrap/>
          </w:tcPr>
          <w:p w14:paraId="1001FFEB" w14:textId="5E816F24"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2006</w:t>
            </w:r>
          </w:p>
        </w:tc>
        <w:tc>
          <w:tcPr>
            <w:tcW w:w="1307" w:type="dxa"/>
            <w:shd w:val="clear" w:color="auto" w:fill="DAEEF3" w:themeFill="accent5" w:themeFillTint="33"/>
            <w:noWrap/>
          </w:tcPr>
          <w:p w14:paraId="37C38E26" w14:textId="1AFB3130"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64310EFC" w14:textId="5BC3121B"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9</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07245286" w14:textId="56FD80A3"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72.0</w:t>
            </w:r>
          </w:p>
        </w:tc>
        <w:tc>
          <w:tcPr>
            <w:tcW w:w="1307" w:type="dxa"/>
            <w:shd w:val="clear" w:color="auto" w:fill="F2DBDB" w:themeFill="accent2" w:themeFillTint="33"/>
          </w:tcPr>
          <w:p w14:paraId="2E44AD9C" w14:textId="3F45BCFA"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5D68446F" w14:textId="68BB0F4F"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28</w:t>
            </w:r>
            <w:r>
              <w:rPr>
                <w:rFonts w:ascii="Arial" w:eastAsia="Times New Roman" w:hAnsi="Arial" w:cs="Arial"/>
                <w:color w:val="000000"/>
                <w:sz w:val="20"/>
                <w:szCs w:val="20"/>
                <w:lang w:eastAsia="en-GB"/>
              </w:rPr>
              <w:t>%</w:t>
            </w:r>
          </w:p>
        </w:tc>
      </w:tr>
      <w:tr w:rsidR="00F92AB2" w:rsidRPr="001C47E1" w14:paraId="5D64869A" w14:textId="041631AA" w:rsidTr="002B0E21">
        <w:trPr>
          <w:trHeight w:val="255"/>
        </w:trPr>
        <w:tc>
          <w:tcPr>
            <w:tcW w:w="1307" w:type="dxa"/>
            <w:noWrap/>
          </w:tcPr>
          <w:p w14:paraId="56DCC9A6"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Monday</w:t>
            </w:r>
          </w:p>
        </w:tc>
        <w:tc>
          <w:tcPr>
            <w:tcW w:w="1307" w:type="dxa"/>
            <w:shd w:val="clear" w:color="auto" w:fill="DAEEF3" w:themeFill="accent5" w:themeFillTint="33"/>
            <w:noWrap/>
          </w:tcPr>
          <w:p w14:paraId="1F853AA5" w14:textId="0ABC6EFF"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902</w:t>
            </w:r>
          </w:p>
        </w:tc>
        <w:tc>
          <w:tcPr>
            <w:tcW w:w="1307" w:type="dxa"/>
            <w:shd w:val="clear" w:color="auto" w:fill="DAEEF3" w:themeFill="accent5" w:themeFillTint="33"/>
            <w:noWrap/>
          </w:tcPr>
          <w:p w14:paraId="55277CDE" w14:textId="319ABFA0"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66EE41F0" w14:textId="356234D6"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103%</w:t>
            </w:r>
          </w:p>
        </w:tc>
        <w:tc>
          <w:tcPr>
            <w:tcW w:w="1307" w:type="dxa"/>
            <w:shd w:val="clear" w:color="auto" w:fill="F2DBDB" w:themeFill="accent2" w:themeFillTint="33"/>
          </w:tcPr>
          <w:p w14:paraId="6CFC22BC" w14:textId="5EE3F098"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r w:rsidR="00C84C75">
              <w:rPr>
                <w:rFonts w:ascii="Arial" w:eastAsia="Times New Roman" w:hAnsi="Arial" w:cs="Arial"/>
                <w:color w:val="000000"/>
                <w:sz w:val="20"/>
                <w:szCs w:val="20"/>
                <w:lang w:eastAsia="en-GB"/>
              </w:rPr>
              <w:t>6.2</w:t>
            </w:r>
          </w:p>
        </w:tc>
        <w:tc>
          <w:tcPr>
            <w:tcW w:w="1307" w:type="dxa"/>
            <w:shd w:val="clear" w:color="auto" w:fill="F2DBDB" w:themeFill="accent2" w:themeFillTint="33"/>
          </w:tcPr>
          <w:p w14:paraId="725C5C54" w14:textId="716F89A0"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627C0A57" w14:textId="284FBB93"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C84C75">
              <w:rPr>
                <w:rFonts w:ascii="Arial" w:eastAsia="Times New Roman" w:hAnsi="Arial" w:cs="Arial"/>
                <w:color w:val="000000"/>
                <w:sz w:val="20"/>
                <w:szCs w:val="20"/>
                <w:lang w:eastAsia="en-GB"/>
              </w:rPr>
              <w:t>8</w:t>
            </w:r>
            <w:r>
              <w:rPr>
                <w:rFonts w:ascii="Arial" w:eastAsia="Times New Roman" w:hAnsi="Arial" w:cs="Arial"/>
                <w:color w:val="000000"/>
                <w:sz w:val="20"/>
                <w:szCs w:val="20"/>
                <w:lang w:eastAsia="en-GB"/>
              </w:rPr>
              <w:t>%</w:t>
            </w:r>
          </w:p>
        </w:tc>
      </w:tr>
      <w:tr w:rsidR="00F92AB2" w:rsidRPr="001C47E1" w14:paraId="7FE58F6B" w14:textId="4BA5A5AA" w:rsidTr="002B0E21">
        <w:trPr>
          <w:trHeight w:val="255"/>
        </w:trPr>
        <w:tc>
          <w:tcPr>
            <w:tcW w:w="1307" w:type="dxa"/>
            <w:noWrap/>
          </w:tcPr>
          <w:p w14:paraId="748CA9CB"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Tuesday</w:t>
            </w:r>
          </w:p>
        </w:tc>
        <w:tc>
          <w:tcPr>
            <w:tcW w:w="1307" w:type="dxa"/>
            <w:shd w:val="clear" w:color="auto" w:fill="DAEEF3" w:themeFill="accent5" w:themeFillTint="33"/>
            <w:noWrap/>
          </w:tcPr>
          <w:p w14:paraId="553118B0" w14:textId="25F03D40"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C84C75">
              <w:rPr>
                <w:rFonts w:ascii="Arial" w:eastAsia="Times New Roman" w:hAnsi="Arial" w:cs="Arial"/>
                <w:color w:val="000000"/>
                <w:sz w:val="20"/>
                <w:szCs w:val="20"/>
                <w:lang w:eastAsia="en-GB"/>
              </w:rPr>
              <w:t>011</w:t>
            </w:r>
          </w:p>
        </w:tc>
        <w:tc>
          <w:tcPr>
            <w:tcW w:w="1307" w:type="dxa"/>
            <w:shd w:val="clear" w:color="auto" w:fill="DAEEF3" w:themeFill="accent5" w:themeFillTint="33"/>
            <w:noWrap/>
          </w:tcPr>
          <w:p w14:paraId="578CF9CB" w14:textId="18B63804"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5657C320" w14:textId="0B1405C6"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09</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2B20A913" w14:textId="0591A047"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r w:rsidR="00C84C75">
              <w:rPr>
                <w:rFonts w:ascii="Arial" w:eastAsia="Times New Roman" w:hAnsi="Arial" w:cs="Arial"/>
                <w:color w:val="000000"/>
                <w:sz w:val="20"/>
                <w:szCs w:val="20"/>
                <w:lang w:eastAsia="en-GB"/>
              </w:rPr>
              <w:t>6.5</w:t>
            </w:r>
          </w:p>
        </w:tc>
        <w:tc>
          <w:tcPr>
            <w:tcW w:w="1307" w:type="dxa"/>
            <w:shd w:val="clear" w:color="auto" w:fill="F2DBDB" w:themeFill="accent2" w:themeFillTint="33"/>
          </w:tcPr>
          <w:p w14:paraId="5C78F1FD" w14:textId="5EFFB1EA"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2CD1407A" w14:textId="2510E6EA"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36</w:t>
            </w:r>
            <w:r>
              <w:rPr>
                <w:rFonts w:ascii="Arial" w:eastAsia="Times New Roman" w:hAnsi="Arial" w:cs="Arial"/>
                <w:color w:val="000000"/>
                <w:sz w:val="20"/>
                <w:szCs w:val="20"/>
                <w:lang w:eastAsia="en-GB"/>
              </w:rPr>
              <w:t>%</w:t>
            </w:r>
          </w:p>
        </w:tc>
      </w:tr>
      <w:tr w:rsidR="00F92AB2" w:rsidRPr="001C47E1" w14:paraId="3BA54E45" w14:textId="72A35A5D" w:rsidTr="002B0E21">
        <w:trPr>
          <w:trHeight w:val="255"/>
        </w:trPr>
        <w:tc>
          <w:tcPr>
            <w:tcW w:w="1307" w:type="dxa"/>
            <w:noWrap/>
          </w:tcPr>
          <w:p w14:paraId="24BBF22F"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Wednesday</w:t>
            </w:r>
          </w:p>
        </w:tc>
        <w:tc>
          <w:tcPr>
            <w:tcW w:w="1307" w:type="dxa"/>
            <w:shd w:val="clear" w:color="auto" w:fill="DAEEF3" w:themeFill="accent5" w:themeFillTint="33"/>
            <w:noWrap/>
          </w:tcPr>
          <w:p w14:paraId="2C7602B5" w14:textId="7BD009C1"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1998</w:t>
            </w:r>
          </w:p>
        </w:tc>
        <w:tc>
          <w:tcPr>
            <w:tcW w:w="1307" w:type="dxa"/>
            <w:shd w:val="clear" w:color="auto" w:fill="DAEEF3" w:themeFill="accent5" w:themeFillTint="33"/>
            <w:noWrap/>
          </w:tcPr>
          <w:p w14:paraId="46529E50" w14:textId="218FB198"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6A90449E" w14:textId="223D5653"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09</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53F7CE1A" w14:textId="5CA48C23"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59.5</w:t>
            </w:r>
          </w:p>
        </w:tc>
        <w:tc>
          <w:tcPr>
            <w:tcW w:w="1307" w:type="dxa"/>
            <w:shd w:val="clear" w:color="auto" w:fill="F2DBDB" w:themeFill="accent2" w:themeFillTint="33"/>
          </w:tcPr>
          <w:p w14:paraId="3B0F74AC" w14:textId="12594257"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7FCE9E03" w14:textId="5C9E70CC"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06</w:t>
            </w:r>
            <w:r>
              <w:rPr>
                <w:rFonts w:ascii="Arial" w:eastAsia="Times New Roman" w:hAnsi="Arial" w:cs="Arial"/>
                <w:color w:val="000000"/>
                <w:sz w:val="20"/>
                <w:szCs w:val="20"/>
                <w:lang w:eastAsia="en-GB"/>
              </w:rPr>
              <w:t>%</w:t>
            </w:r>
          </w:p>
        </w:tc>
      </w:tr>
      <w:tr w:rsidR="00F92AB2" w:rsidRPr="001C47E1" w14:paraId="0F93442E" w14:textId="3490DF96" w:rsidTr="002B0E21">
        <w:trPr>
          <w:trHeight w:val="255"/>
        </w:trPr>
        <w:tc>
          <w:tcPr>
            <w:tcW w:w="1307" w:type="dxa"/>
            <w:noWrap/>
          </w:tcPr>
          <w:p w14:paraId="4FB883FC"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Thursday</w:t>
            </w:r>
          </w:p>
        </w:tc>
        <w:tc>
          <w:tcPr>
            <w:tcW w:w="1307" w:type="dxa"/>
            <w:shd w:val="clear" w:color="auto" w:fill="DAEEF3" w:themeFill="accent5" w:themeFillTint="33"/>
            <w:noWrap/>
          </w:tcPr>
          <w:p w14:paraId="02C6BA75" w14:textId="75A1487F"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896</w:t>
            </w:r>
          </w:p>
        </w:tc>
        <w:tc>
          <w:tcPr>
            <w:tcW w:w="1307" w:type="dxa"/>
            <w:shd w:val="clear" w:color="auto" w:fill="DAEEF3" w:themeFill="accent5" w:themeFillTint="33"/>
            <w:noWrap/>
          </w:tcPr>
          <w:p w14:paraId="1CEBDC38" w14:textId="209CDA47"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1F6C0F4A" w14:textId="03614C31"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3</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7F02C521" w14:textId="20157499"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63.3</w:t>
            </w:r>
          </w:p>
        </w:tc>
        <w:tc>
          <w:tcPr>
            <w:tcW w:w="1307" w:type="dxa"/>
            <w:shd w:val="clear" w:color="auto" w:fill="F2DBDB" w:themeFill="accent2" w:themeFillTint="33"/>
          </w:tcPr>
          <w:p w14:paraId="04463CC1" w14:textId="0552BF67"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34DE5921" w14:textId="0D53580D"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13</w:t>
            </w:r>
            <w:r>
              <w:rPr>
                <w:rFonts w:ascii="Arial" w:eastAsia="Times New Roman" w:hAnsi="Arial" w:cs="Arial"/>
                <w:color w:val="000000"/>
                <w:sz w:val="20"/>
                <w:szCs w:val="20"/>
                <w:lang w:eastAsia="en-GB"/>
              </w:rPr>
              <w:t>%</w:t>
            </w:r>
          </w:p>
        </w:tc>
      </w:tr>
      <w:tr w:rsidR="00F92AB2" w:rsidRPr="001C47E1" w14:paraId="176BAAE4" w14:textId="510E2672" w:rsidTr="002B0E21">
        <w:trPr>
          <w:trHeight w:val="255"/>
        </w:trPr>
        <w:tc>
          <w:tcPr>
            <w:tcW w:w="1307" w:type="dxa"/>
            <w:noWrap/>
          </w:tcPr>
          <w:p w14:paraId="1FAB5854"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Friday</w:t>
            </w:r>
          </w:p>
        </w:tc>
        <w:tc>
          <w:tcPr>
            <w:tcW w:w="1307" w:type="dxa"/>
            <w:shd w:val="clear" w:color="auto" w:fill="DAEEF3" w:themeFill="accent5" w:themeFillTint="33"/>
            <w:noWrap/>
          </w:tcPr>
          <w:p w14:paraId="369D1BAA" w14:textId="1A918E1A"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891</w:t>
            </w:r>
          </w:p>
        </w:tc>
        <w:tc>
          <w:tcPr>
            <w:tcW w:w="1307" w:type="dxa"/>
            <w:shd w:val="clear" w:color="auto" w:fill="DAEEF3" w:themeFill="accent5" w:themeFillTint="33"/>
            <w:noWrap/>
          </w:tcPr>
          <w:p w14:paraId="443B1449" w14:textId="3C6EA943"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298611F5" w14:textId="18BC2069" w:rsidR="00F92AB2" w:rsidRPr="001C47E1"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3</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57D57B22" w14:textId="437114FF" w:rsidR="00F92AB2" w:rsidRPr="001C47E1"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60.1</w:t>
            </w:r>
          </w:p>
        </w:tc>
        <w:tc>
          <w:tcPr>
            <w:tcW w:w="1307" w:type="dxa"/>
            <w:shd w:val="clear" w:color="auto" w:fill="F2DBDB" w:themeFill="accent2" w:themeFillTint="33"/>
          </w:tcPr>
          <w:p w14:paraId="22279C31" w14:textId="528583F2"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26E5CCFD" w14:textId="4216E056" w:rsidR="00F92AB2" w:rsidRPr="001C47E1"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7</w:t>
            </w:r>
            <w:r>
              <w:rPr>
                <w:rFonts w:ascii="Arial" w:eastAsia="Times New Roman" w:hAnsi="Arial" w:cs="Arial"/>
                <w:color w:val="000000"/>
                <w:sz w:val="20"/>
                <w:szCs w:val="20"/>
                <w:lang w:eastAsia="en-GB"/>
              </w:rPr>
              <w:t>%</w:t>
            </w:r>
          </w:p>
        </w:tc>
      </w:tr>
      <w:tr w:rsidR="00F92AB2" w:rsidRPr="001C47E1" w14:paraId="138D982F" w14:textId="58F5DD20" w:rsidTr="002B0E21">
        <w:trPr>
          <w:trHeight w:val="255"/>
        </w:trPr>
        <w:tc>
          <w:tcPr>
            <w:tcW w:w="1307" w:type="dxa"/>
            <w:noWrap/>
          </w:tcPr>
          <w:p w14:paraId="188799DD"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Saturday</w:t>
            </w:r>
          </w:p>
        </w:tc>
        <w:tc>
          <w:tcPr>
            <w:tcW w:w="1307" w:type="dxa"/>
            <w:shd w:val="clear" w:color="auto" w:fill="DAEEF3" w:themeFill="accent5" w:themeFillTint="33"/>
            <w:noWrap/>
          </w:tcPr>
          <w:p w14:paraId="7F4536A4" w14:textId="67A0240C"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C84C75">
              <w:rPr>
                <w:rFonts w:ascii="Arial" w:eastAsia="Times New Roman" w:hAnsi="Arial" w:cs="Arial"/>
                <w:color w:val="000000"/>
                <w:sz w:val="20"/>
                <w:szCs w:val="20"/>
                <w:lang w:eastAsia="en-GB"/>
              </w:rPr>
              <w:t>000</w:t>
            </w:r>
          </w:p>
        </w:tc>
        <w:tc>
          <w:tcPr>
            <w:tcW w:w="1307" w:type="dxa"/>
            <w:shd w:val="clear" w:color="auto" w:fill="DAEEF3" w:themeFill="accent5" w:themeFillTint="33"/>
            <w:noWrap/>
          </w:tcPr>
          <w:p w14:paraId="1D4E2B57" w14:textId="7C605683"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5AE16286" w14:textId="5F4795E7" w:rsidR="00F92AB2"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9</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7416ADC5" w14:textId="641D3934"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r w:rsidR="00C84C75">
              <w:rPr>
                <w:rFonts w:ascii="Arial" w:eastAsia="Times New Roman" w:hAnsi="Arial" w:cs="Arial"/>
                <w:color w:val="000000"/>
                <w:sz w:val="20"/>
                <w:szCs w:val="20"/>
                <w:lang w:eastAsia="en-GB"/>
              </w:rPr>
              <w:t>8.1</w:t>
            </w:r>
          </w:p>
        </w:tc>
        <w:tc>
          <w:tcPr>
            <w:tcW w:w="1307" w:type="dxa"/>
            <w:shd w:val="clear" w:color="auto" w:fill="F2DBDB" w:themeFill="accent2" w:themeFillTint="33"/>
          </w:tcPr>
          <w:p w14:paraId="5FCAFF01" w14:textId="6723B739"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6B30FEF2" w14:textId="2F40241C"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r w:rsidR="00C84C75">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w:t>
            </w:r>
          </w:p>
        </w:tc>
      </w:tr>
      <w:tr w:rsidR="00F92AB2" w:rsidRPr="001C47E1" w14:paraId="1A5273E4" w14:textId="51B18073" w:rsidTr="002B0E21">
        <w:trPr>
          <w:trHeight w:val="255"/>
        </w:trPr>
        <w:tc>
          <w:tcPr>
            <w:tcW w:w="1307" w:type="dxa"/>
            <w:noWrap/>
          </w:tcPr>
          <w:p w14:paraId="3A13ECF6" w14:textId="77777777" w:rsidR="00F92AB2" w:rsidRPr="001C47E1" w:rsidRDefault="00F92AB2" w:rsidP="009016DB">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Sunday</w:t>
            </w:r>
          </w:p>
        </w:tc>
        <w:tc>
          <w:tcPr>
            <w:tcW w:w="1307" w:type="dxa"/>
            <w:shd w:val="clear" w:color="auto" w:fill="DAEEF3" w:themeFill="accent5" w:themeFillTint="33"/>
            <w:noWrap/>
          </w:tcPr>
          <w:p w14:paraId="1287A395" w14:textId="7BADF78E"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994</w:t>
            </w:r>
          </w:p>
        </w:tc>
        <w:tc>
          <w:tcPr>
            <w:tcW w:w="1307" w:type="dxa"/>
            <w:shd w:val="clear" w:color="auto" w:fill="DAEEF3" w:themeFill="accent5" w:themeFillTint="33"/>
            <w:noWrap/>
          </w:tcPr>
          <w:p w14:paraId="789B4D83" w14:textId="16E3E45E"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78F9983E" w14:textId="5C0A67D8" w:rsidR="00F92AB2" w:rsidRDefault="00A356A0"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C84C75">
              <w:rPr>
                <w:rFonts w:ascii="Arial" w:eastAsia="Times New Roman" w:hAnsi="Arial" w:cs="Arial"/>
                <w:color w:val="000000"/>
                <w:sz w:val="20"/>
                <w:szCs w:val="20"/>
                <w:lang w:eastAsia="en-GB"/>
              </w:rPr>
              <w:t>8</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3CD68049" w14:textId="39F8B937" w:rsidR="00F92AB2" w:rsidRDefault="00C84C75"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73.0</w:t>
            </w:r>
          </w:p>
        </w:tc>
        <w:tc>
          <w:tcPr>
            <w:tcW w:w="1307" w:type="dxa"/>
            <w:shd w:val="clear" w:color="auto" w:fill="F2DBDB" w:themeFill="accent2" w:themeFillTint="33"/>
          </w:tcPr>
          <w:p w14:paraId="353E935C" w14:textId="6038FD84"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2199A368" w14:textId="0413437D" w:rsidR="00F92AB2" w:rsidRDefault="00F92AB2" w:rsidP="009016DB">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C84C75">
              <w:rPr>
                <w:rFonts w:ascii="Arial" w:eastAsia="Times New Roman" w:hAnsi="Arial" w:cs="Arial"/>
                <w:color w:val="000000"/>
                <w:sz w:val="20"/>
                <w:szCs w:val="20"/>
                <w:lang w:eastAsia="en-GB"/>
              </w:rPr>
              <w:t>30</w:t>
            </w:r>
            <w:r>
              <w:rPr>
                <w:rFonts w:ascii="Arial" w:eastAsia="Times New Roman" w:hAnsi="Arial" w:cs="Arial"/>
                <w:color w:val="000000"/>
                <w:sz w:val="20"/>
                <w:szCs w:val="20"/>
                <w:lang w:eastAsia="en-GB"/>
              </w:rPr>
              <w:t>%</w:t>
            </w:r>
          </w:p>
        </w:tc>
      </w:tr>
      <w:tr w:rsidR="00F92AB2" w:rsidRPr="001C47E1" w14:paraId="061BDC5C" w14:textId="1E1E8847" w:rsidTr="002B0E21">
        <w:trPr>
          <w:trHeight w:val="255"/>
        </w:trPr>
        <w:tc>
          <w:tcPr>
            <w:tcW w:w="1307" w:type="dxa"/>
            <w:noWrap/>
            <w:hideMark/>
          </w:tcPr>
          <w:p w14:paraId="6834C4EC" w14:textId="77777777" w:rsidR="00F92AB2" w:rsidRPr="002C7753" w:rsidRDefault="00F92AB2" w:rsidP="009016DB">
            <w:pPr>
              <w:rPr>
                <w:rFonts w:ascii="Arial" w:eastAsia="Times New Roman" w:hAnsi="Arial" w:cs="Arial"/>
                <w:b/>
                <w:color w:val="000000"/>
                <w:sz w:val="20"/>
                <w:szCs w:val="20"/>
                <w:lang w:eastAsia="en-GB"/>
              </w:rPr>
            </w:pPr>
            <w:r w:rsidRPr="002C7753">
              <w:rPr>
                <w:rFonts w:ascii="Arial" w:eastAsia="Times New Roman" w:hAnsi="Arial" w:cs="Arial"/>
                <w:b/>
                <w:color w:val="000000"/>
                <w:sz w:val="20"/>
                <w:szCs w:val="20"/>
                <w:lang w:eastAsia="en-GB"/>
              </w:rPr>
              <w:t>Average</w:t>
            </w:r>
          </w:p>
        </w:tc>
        <w:tc>
          <w:tcPr>
            <w:tcW w:w="1307" w:type="dxa"/>
            <w:shd w:val="clear" w:color="auto" w:fill="DAEEF3" w:themeFill="accent5" w:themeFillTint="33"/>
            <w:noWrap/>
          </w:tcPr>
          <w:p w14:paraId="6FB4AB17" w14:textId="6D0A2A41" w:rsidR="00F92AB2" w:rsidRPr="002C7753" w:rsidRDefault="00F92AB2" w:rsidP="009016DB">
            <w:pPr>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19</w:t>
            </w:r>
            <w:r w:rsidR="00C84C75">
              <w:rPr>
                <w:rFonts w:ascii="Arial" w:eastAsia="Times New Roman" w:hAnsi="Arial" w:cs="Arial"/>
                <w:b/>
                <w:color w:val="000000"/>
                <w:sz w:val="20"/>
                <w:szCs w:val="20"/>
                <w:lang w:eastAsia="en-GB"/>
              </w:rPr>
              <w:t>70</w:t>
            </w:r>
          </w:p>
        </w:tc>
        <w:tc>
          <w:tcPr>
            <w:tcW w:w="1307" w:type="dxa"/>
            <w:shd w:val="clear" w:color="auto" w:fill="DAEEF3" w:themeFill="accent5" w:themeFillTint="33"/>
            <w:noWrap/>
          </w:tcPr>
          <w:p w14:paraId="011490BD" w14:textId="3FBC9888" w:rsidR="00F92AB2" w:rsidRPr="002C7753" w:rsidRDefault="00F92AB2" w:rsidP="009016DB">
            <w:pPr>
              <w:jc w:val="center"/>
              <w:rPr>
                <w:rFonts w:ascii="Arial" w:eastAsia="Times New Roman" w:hAnsi="Arial" w:cs="Arial"/>
                <w:b/>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0D014E0C" w14:textId="43C505EA" w:rsidR="00F92AB2" w:rsidRPr="001C47E1" w:rsidRDefault="00A356A0" w:rsidP="009016DB">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10</w:t>
            </w:r>
            <w:r w:rsidR="00C84C75">
              <w:rPr>
                <w:rFonts w:ascii="Arial" w:eastAsia="Times New Roman" w:hAnsi="Arial" w:cs="Arial"/>
                <w:b/>
                <w:bCs/>
                <w:color w:val="000000"/>
                <w:sz w:val="20"/>
                <w:szCs w:val="20"/>
                <w:lang w:eastAsia="en-GB"/>
              </w:rPr>
              <w:t>7</w:t>
            </w:r>
            <w:r>
              <w:rPr>
                <w:rFonts w:ascii="Arial" w:eastAsia="Times New Roman" w:hAnsi="Arial" w:cs="Arial"/>
                <w:b/>
                <w:bCs/>
                <w:color w:val="000000"/>
                <w:sz w:val="20"/>
                <w:szCs w:val="20"/>
                <w:lang w:eastAsia="en-GB"/>
              </w:rPr>
              <w:t>%</w:t>
            </w:r>
          </w:p>
        </w:tc>
        <w:tc>
          <w:tcPr>
            <w:tcW w:w="1307" w:type="dxa"/>
            <w:shd w:val="clear" w:color="auto" w:fill="F2DBDB" w:themeFill="accent2" w:themeFillTint="33"/>
          </w:tcPr>
          <w:p w14:paraId="1C381680" w14:textId="6DDC36C8" w:rsidR="00F92AB2" w:rsidRPr="001C47E1" w:rsidRDefault="00F92AB2" w:rsidP="009016DB">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6</w:t>
            </w:r>
            <w:r w:rsidR="00C84C75">
              <w:rPr>
                <w:rFonts w:ascii="Arial" w:eastAsia="Times New Roman" w:hAnsi="Arial" w:cs="Arial"/>
                <w:b/>
                <w:bCs/>
                <w:color w:val="000000"/>
                <w:sz w:val="20"/>
                <w:szCs w:val="20"/>
                <w:lang w:eastAsia="en-GB"/>
              </w:rPr>
              <w:t>7.2</w:t>
            </w:r>
          </w:p>
        </w:tc>
        <w:tc>
          <w:tcPr>
            <w:tcW w:w="1307" w:type="dxa"/>
            <w:shd w:val="clear" w:color="auto" w:fill="F2DBDB" w:themeFill="accent2" w:themeFillTint="33"/>
          </w:tcPr>
          <w:p w14:paraId="17000E1C" w14:textId="05629BCE" w:rsidR="00F92AB2" w:rsidRPr="001C47E1" w:rsidRDefault="00F92AB2" w:rsidP="009016DB">
            <w:pPr>
              <w:jc w:val="center"/>
              <w:rPr>
                <w:rFonts w:ascii="Arial" w:eastAsia="Times New Roman" w:hAnsi="Arial" w:cs="Arial"/>
                <w:b/>
                <w:bCs/>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145EC7D0" w14:textId="43AE6EDC" w:rsidR="00F92AB2" w:rsidRPr="001C47E1" w:rsidRDefault="00F92AB2" w:rsidP="009016DB">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w:t>
            </w:r>
            <w:r w:rsidR="00C84C75">
              <w:rPr>
                <w:rFonts w:ascii="Arial" w:eastAsia="Times New Roman" w:hAnsi="Arial" w:cs="Arial"/>
                <w:b/>
                <w:bCs/>
                <w:color w:val="000000"/>
                <w:sz w:val="20"/>
                <w:szCs w:val="20"/>
                <w:lang w:eastAsia="en-GB"/>
              </w:rPr>
              <w:t>20</w:t>
            </w:r>
            <w:r>
              <w:rPr>
                <w:rFonts w:ascii="Arial" w:eastAsia="Times New Roman" w:hAnsi="Arial" w:cs="Arial"/>
                <w:b/>
                <w:bCs/>
                <w:color w:val="000000"/>
                <w:sz w:val="20"/>
                <w:szCs w:val="20"/>
                <w:lang w:eastAsia="en-GB"/>
              </w:rPr>
              <w:t>%</w:t>
            </w:r>
          </w:p>
        </w:tc>
      </w:tr>
    </w:tbl>
    <w:p w14:paraId="75E164A9" w14:textId="7A124894" w:rsidR="001376F1" w:rsidRDefault="0060435C" w:rsidP="00CE4001">
      <w:pPr>
        <w:jc w:val="both"/>
        <w:rPr>
          <w:b/>
        </w:rPr>
      </w:pPr>
      <w:r>
        <w:rPr>
          <w:b/>
        </w:rPr>
        <w:t xml:space="preserve">Table </w:t>
      </w:r>
      <w:r w:rsidR="009016DB">
        <w:rPr>
          <w:b/>
        </w:rPr>
        <w:t>6</w:t>
      </w:r>
      <w:r w:rsidR="00D134F6">
        <w:rPr>
          <w:b/>
        </w:rPr>
        <w:t xml:space="preserve">: </w:t>
      </w:r>
      <w:r w:rsidR="00C56930">
        <w:rPr>
          <w:b/>
        </w:rPr>
        <w:t xml:space="preserve">Minimum </w:t>
      </w:r>
      <w:r w:rsidR="009016DB">
        <w:rPr>
          <w:b/>
        </w:rPr>
        <w:t>capacity analysis</w:t>
      </w:r>
      <w:r w:rsidR="000165E9">
        <w:rPr>
          <w:b/>
        </w:rPr>
        <w:t xml:space="preserve"> for cyclical options</w:t>
      </w:r>
      <w:r w:rsidR="009016DB">
        <w:rPr>
          <w:b/>
        </w:rPr>
        <w:t xml:space="preserve"> from AW2023 Core menu</w:t>
      </w:r>
    </w:p>
    <w:p w14:paraId="7DA34C41" w14:textId="15DFBC13" w:rsidR="00E25795" w:rsidRDefault="00C23826" w:rsidP="00DA7956">
      <w:pPr>
        <w:jc w:val="both"/>
      </w:pPr>
      <w:r>
        <w:t>Table 6</w:t>
      </w:r>
      <w:r w:rsidR="0060435C">
        <w:t xml:space="preserve"> demonstrate</w:t>
      </w:r>
      <w:r w:rsidR="00E8275C">
        <w:t>s</w:t>
      </w:r>
      <w:r w:rsidR="0060435C">
        <w:t xml:space="preserve"> the nutritional targets for </w:t>
      </w:r>
      <w:r w:rsidR="00E56B89">
        <w:t xml:space="preserve">nutritionally well patients for </w:t>
      </w:r>
      <w:r w:rsidR="0060435C">
        <w:t xml:space="preserve">both energy and protein </w:t>
      </w:r>
      <w:r w:rsidR="00E8275C">
        <w:t>can be</w:t>
      </w:r>
      <w:r w:rsidR="0060435C">
        <w:t xml:space="preserve"> met</w:t>
      </w:r>
      <w:r w:rsidR="00772375">
        <w:t xml:space="preserve"> </w:t>
      </w:r>
      <w:r w:rsidR="00482182">
        <w:t xml:space="preserve">across </w:t>
      </w:r>
      <w:r w:rsidR="00E8275C">
        <w:t xml:space="preserve">every day of the </w:t>
      </w:r>
      <w:proofErr w:type="gramStart"/>
      <w:r w:rsidR="00E8275C">
        <w:t>14 day</w:t>
      </w:r>
      <w:proofErr w:type="gramEnd"/>
      <w:r w:rsidR="00E8275C">
        <w:t xml:space="preserve"> menu cycle. This menu cycle is </w:t>
      </w:r>
      <w:proofErr w:type="gramStart"/>
      <w:r w:rsidR="00E8275C">
        <w:t>in excess of</w:t>
      </w:r>
      <w:proofErr w:type="gramEnd"/>
      <w:r w:rsidR="00E8275C">
        <w:t xml:space="preserve"> the minimum requirements for both energy and protein content for nutritionally well patients. </w:t>
      </w:r>
    </w:p>
    <w:p w14:paraId="433EE9B0" w14:textId="77777777" w:rsidR="00C84C75" w:rsidRPr="00C84C75" w:rsidRDefault="00C84C75" w:rsidP="00DA7956">
      <w:pPr>
        <w:jc w:val="both"/>
      </w:pPr>
    </w:p>
    <w:p w14:paraId="16EF2B3D" w14:textId="05A748DF" w:rsidR="00F80B19" w:rsidRPr="00302E8D" w:rsidRDefault="00975E85" w:rsidP="00FD2015">
      <w:pPr>
        <w:pStyle w:val="Heading2"/>
      </w:pPr>
      <w:r w:rsidRPr="00302E8D">
        <w:t xml:space="preserve">7.3 </w:t>
      </w:r>
      <w:r w:rsidR="00772375" w:rsidRPr="00302E8D">
        <w:t>Nutritionally Vulnerable Choices</w:t>
      </w:r>
    </w:p>
    <w:p w14:paraId="705A7C8D" w14:textId="23300BEA" w:rsidR="007929B7" w:rsidRDefault="00200307" w:rsidP="00C56930">
      <w:pPr>
        <w:jc w:val="both"/>
      </w:pPr>
      <w:r>
        <w:t>H</w:t>
      </w:r>
      <w:r w:rsidR="007929B7">
        <w:t xml:space="preserve">igh energy choices would be recommended for ‘nutritionally vulnerable’ individuals, for example, those who have lost weight, </w:t>
      </w:r>
      <w:proofErr w:type="gramStart"/>
      <w:r w:rsidR="007929B7">
        <w:t>have</w:t>
      </w:r>
      <w:proofErr w:type="gramEnd"/>
      <w:r w:rsidR="007929B7">
        <w:t xml:space="preserve"> a suboptimal BMI or have additional energy and protein needs. The high energy choices should provide 2772kcals and </w:t>
      </w:r>
      <w:r w:rsidR="001E1D76">
        <w:t>79 - 92</w:t>
      </w:r>
      <w:r w:rsidR="007929B7">
        <w:t>g protein over the course of the day</w:t>
      </w:r>
      <w:r w:rsidR="00520699">
        <w:t xml:space="preserve"> (table </w:t>
      </w:r>
      <w:r w:rsidR="00C23826">
        <w:t>3</w:t>
      </w:r>
      <w:r w:rsidR="00520699">
        <w:t>)</w:t>
      </w:r>
      <w:r w:rsidR="007929B7">
        <w:t xml:space="preserve">. </w:t>
      </w:r>
      <w:r w:rsidR="00C23826">
        <w:t xml:space="preserve">Table 7 </w:t>
      </w:r>
      <w:r w:rsidR="00C56930">
        <w:t>summarise</w:t>
      </w:r>
      <w:r w:rsidR="001E1D76">
        <w:t>s</w:t>
      </w:r>
      <w:r w:rsidR="00C56930">
        <w:t xml:space="preserve"> </w:t>
      </w:r>
      <w:r w:rsidR="00A202E3">
        <w:t xml:space="preserve">the maximum energy and protein content of the core menu, based on realistic choices. </w:t>
      </w:r>
      <w:r w:rsidR="001E1D76">
        <w:t>The table also demonstrates the percentage of both energy and protein targets which have been met by this current menu offering.</w:t>
      </w:r>
      <w:r w:rsidR="00F422AF">
        <w:t xml:space="preserve"> </w:t>
      </w:r>
      <w:r w:rsidR="0011157E">
        <w:t xml:space="preserve">The Digest recommends a hospital menu should be capable of providing protein intake at 1.2g/kg body weight per day for a 66- 77kg individual. This is an increase compared to the previous Digest, which is due to the increased accuracy of the weight range used and the increased protein target/kg body weight/day to ensure menus </w:t>
      </w:r>
      <w:proofErr w:type="gramStart"/>
      <w:r w:rsidR="0011157E">
        <w:t>have the ability to</w:t>
      </w:r>
      <w:proofErr w:type="gramEnd"/>
      <w:r w:rsidR="0011157E">
        <w:t xml:space="preserve"> meet most </w:t>
      </w:r>
      <w:r w:rsidR="00E25795">
        <w:t>patient’s</w:t>
      </w:r>
      <w:r w:rsidR="0011157E">
        <w:t xml:space="preserve"> needs. It can be presumed that those who require a protein intake above this level (up to 1.5g protein/kg/day) will be under the care of a specialist dietitian to help them meet this </w:t>
      </w:r>
      <w:proofErr w:type="gramStart"/>
      <w:r w:rsidR="0011157E">
        <w:t>need</w:t>
      </w:r>
      <w:r w:rsidR="0011157E" w:rsidRPr="0011157E">
        <w:rPr>
          <w:vertAlign w:val="superscript"/>
        </w:rPr>
        <w:t>(</w:t>
      </w:r>
      <w:proofErr w:type="gramEnd"/>
      <w:r w:rsidR="0011157E" w:rsidRPr="0011157E">
        <w:rPr>
          <w:vertAlign w:val="superscript"/>
        </w:rPr>
        <w:t>1)</w:t>
      </w:r>
      <w:r w:rsidR="0011157E">
        <w:t xml:space="preserve">. </w:t>
      </w:r>
      <w:r w:rsidR="00F422AF">
        <w:t>A protein target of 85.5g has been used to calculate the percentage of protein target met, as this is the mid-point of the target range.</w:t>
      </w:r>
    </w:p>
    <w:p w14:paraId="0545E7FA" w14:textId="77777777" w:rsidR="00FD2015" w:rsidRDefault="00FD2015" w:rsidP="00C56930">
      <w:pPr>
        <w:jc w:val="both"/>
      </w:pP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1E1D76" w:rsidRPr="001C47E1" w14:paraId="002B4951" w14:textId="77777777" w:rsidTr="002B0E21">
        <w:trPr>
          <w:trHeight w:val="255"/>
        </w:trPr>
        <w:tc>
          <w:tcPr>
            <w:tcW w:w="1307" w:type="dxa"/>
            <w:hideMark/>
          </w:tcPr>
          <w:p w14:paraId="1E9D9F62" w14:textId="77777777" w:rsidR="001E1D76" w:rsidRPr="001C47E1" w:rsidRDefault="001E1D76" w:rsidP="009E34CC">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1FF82A80" w14:textId="77777777" w:rsidR="001E1D76" w:rsidRPr="001C47E1" w:rsidRDefault="001E1D76"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Energy (kcal)</w:t>
            </w:r>
          </w:p>
        </w:tc>
        <w:tc>
          <w:tcPr>
            <w:tcW w:w="1307" w:type="dxa"/>
            <w:shd w:val="clear" w:color="auto" w:fill="DAEEF3" w:themeFill="accent5" w:themeFillTint="33"/>
            <w:noWrap/>
          </w:tcPr>
          <w:p w14:paraId="0E833750" w14:textId="77777777" w:rsidR="001E1D76" w:rsidRPr="001C47E1" w:rsidRDefault="001E1D76"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energy (kcals)</w:t>
            </w:r>
          </w:p>
        </w:tc>
        <w:tc>
          <w:tcPr>
            <w:tcW w:w="1307" w:type="dxa"/>
            <w:shd w:val="clear" w:color="auto" w:fill="DAEEF3" w:themeFill="accent5" w:themeFillTint="33"/>
            <w:noWrap/>
          </w:tcPr>
          <w:p w14:paraId="5AED9E20" w14:textId="77777777" w:rsidR="001E1D76" w:rsidRPr="001C47E1" w:rsidRDefault="001E1D76"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68D815F4" w14:textId="77777777" w:rsidR="001E1D76" w:rsidRDefault="001E1D76"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Protein (g)</w:t>
            </w:r>
          </w:p>
        </w:tc>
        <w:tc>
          <w:tcPr>
            <w:tcW w:w="1307" w:type="dxa"/>
            <w:shd w:val="clear" w:color="auto" w:fill="F2DBDB" w:themeFill="accent2" w:themeFillTint="33"/>
          </w:tcPr>
          <w:p w14:paraId="44CF13CC" w14:textId="25A3BD88" w:rsidR="001E1D76" w:rsidRDefault="001E1D76"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protein (g)</w:t>
            </w:r>
            <w:r w:rsidR="00E25795">
              <w:rPr>
                <w:rFonts w:ascii="Arial" w:eastAsia="Times New Roman" w:hAnsi="Arial" w:cs="Arial"/>
                <w:b/>
                <w:bCs/>
                <w:color w:val="000000"/>
                <w:sz w:val="20"/>
                <w:szCs w:val="20"/>
                <w:lang w:eastAsia="en-GB"/>
              </w:rPr>
              <w:t xml:space="preserve"> </w:t>
            </w:r>
          </w:p>
        </w:tc>
        <w:tc>
          <w:tcPr>
            <w:tcW w:w="1307" w:type="dxa"/>
            <w:shd w:val="clear" w:color="auto" w:fill="F2DBDB" w:themeFill="accent2" w:themeFillTint="33"/>
          </w:tcPr>
          <w:p w14:paraId="57375100" w14:textId="77777777" w:rsidR="001E1D76" w:rsidRDefault="001E1D76"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1E1D76" w:rsidRPr="001C47E1" w14:paraId="17040BFE" w14:textId="77777777" w:rsidTr="002B0E21">
        <w:trPr>
          <w:trHeight w:val="255"/>
        </w:trPr>
        <w:tc>
          <w:tcPr>
            <w:tcW w:w="1307" w:type="dxa"/>
            <w:noWrap/>
            <w:hideMark/>
          </w:tcPr>
          <w:p w14:paraId="17A85383" w14:textId="77777777" w:rsidR="001E1D76" w:rsidRPr="001C47E1" w:rsidRDefault="001E1D76" w:rsidP="009E34CC">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Monday</w:t>
            </w:r>
          </w:p>
        </w:tc>
        <w:tc>
          <w:tcPr>
            <w:tcW w:w="1307" w:type="dxa"/>
            <w:shd w:val="clear" w:color="auto" w:fill="DAEEF3" w:themeFill="accent5" w:themeFillTint="33"/>
            <w:noWrap/>
          </w:tcPr>
          <w:p w14:paraId="2F988D14" w14:textId="4C93638F"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256</w:t>
            </w:r>
          </w:p>
        </w:tc>
        <w:tc>
          <w:tcPr>
            <w:tcW w:w="1307" w:type="dxa"/>
            <w:shd w:val="clear" w:color="auto" w:fill="DAEEF3" w:themeFill="accent5" w:themeFillTint="33"/>
            <w:noWrap/>
          </w:tcPr>
          <w:p w14:paraId="0A68FADD" w14:textId="759E26F9"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786C979F" w14:textId="3ED47B39" w:rsidR="001E1D76" w:rsidRPr="001C47E1" w:rsidRDefault="00F422AF"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17</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79019676" w14:textId="24F8CC6D"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98.5</w:t>
            </w:r>
          </w:p>
        </w:tc>
        <w:tc>
          <w:tcPr>
            <w:tcW w:w="1307" w:type="dxa"/>
            <w:shd w:val="clear" w:color="auto" w:fill="F2DBDB" w:themeFill="accent2" w:themeFillTint="33"/>
          </w:tcPr>
          <w:p w14:paraId="4CF615B1" w14:textId="2F932432"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17AB05A3" w14:textId="3DC64F96" w:rsidR="001E1D76" w:rsidRPr="001C47E1" w:rsidRDefault="00AC0B9B"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115</w:t>
            </w:r>
            <w:r w:rsidR="001E1D76">
              <w:rPr>
                <w:rFonts w:ascii="Arial" w:eastAsia="Times New Roman" w:hAnsi="Arial" w:cs="Arial"/>
                <w:color w:val="000000"/>
                <w:sz w:val="20"/>
                <w:szCs w:val="20"/>
                <w:lang w:eastAsia="en-GB"/>
              </w:rPr>
              <w:t>%</w:t>
            </w:r>
          </w:p>
        </w:tc>
      </w:tr>
      <w:tr w:rsidR="001E1D76" w:rsidRPr="001C47E1" w14:paraId="185B2FDB" w14:textId="77777777" w:rsidTr="002B0E21">
        <w:trPr>
          <w:trHeight w:val="255"/>
        </w:trPr>
        <w:tc>
          <w:tcPr>
            <w:tcW w:w="1307" w:type="dxa"/>
            <w:noWrap/>
            <w:hideMark/>
          </w:tcPr>
          <w:p w14:paraId="114CD795" w14:textId="77777777" w:rsidR="001E1D76" w:rsidRPr="001C47E1" w:rsidRDefault="001E1D76" w:rsidP="009E34CC">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Tuesday</w:t>
            </w:r>
          </w:p>
        </w:tc>
        <w:tc>
          <w:tcPr>
            <w:tcW w:w="1307" w:type="dxa"/>
            <w:shd w:val="clear" w:color="auto" w:fill="DAEEF3" w:themeFill="accent5" w:themeFillTint="33"/>
            <w:noWrap/>
          </w:tcPr>
          <w:p w14:paraId="4BF72D78" w14:textId="2A67A2AF"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223</w:t>
            </w:r>
          </w:p>
        </w:tc>
        <w:tc>
          <w:tcPr>
            <w:tcW w:w="1307" w:type="dxa"/>
            <w:shd w:val="clear" w:color="auto" w:fill="DAEEF3" w:themeFill="accent5" w:themeFillTint="33"/>
            <w:noWrap/>
          </w:tcPr>
          <w:p w14:paraId="6498333A" w14:textId="6A1104EE"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3DF221B8" w14:textId="138DE3F0" w:rsidR="001E1D76" w:rsidRPr="001C47E1" w:rsidRDefault="00F422AF"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16</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0D046E08" w14:textId="327C36F8"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w:t>
            </w:r>
            <w:r w:rsidR="008748BA">
              <w:rPr>
                <w:rFonts w:ascii="Arial" w:eastAsia="Times New Roman" w:hAnsi="Arial" w:cs="Arial"/>
                <w:color w:val="000000"/>
                <w:sz w:val="20"/>
                <w:szCs w:val="20"/>
                <w:lang w:eastAsia="en-GB"/>
              </w:rPr>
              <w:t>6.0</w:t>
            </w:r>
          </w:p>
        </w:tc>
        <w:tc>
          <w:tcPr>
            <w:tcW w:w="1307" w:type="dxa"/>
            <w:shd w:val="clear" w:color="auto" w:fill="F2DBDB" w:themeFill="accent2" w:themeFillTint="33"/>
          </w:tcPr>
          <w:p w14:paraId="7DFDE8BE" w14:textId="6E9337E9"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10D6B7F0" w14:textId="0581B926" w:rsidR="001E1D76" w:rsidRPr="001C47E1" w:rsidRDefault="00AC0B9B"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79220F">
              <w:rPr>
                <w:rFonts w:ascii="Arial" w:eastAsia="Times New Roman" w:hAnsi="Arial" w:cs="Arial"/>
                <w:color w:val="000000"/>
                <w:sz w:val="20"/>
                <w:szCs w:val="20"/>
                <w:lang w:eastAsia="en-GB"/>
              </w:rPr>
              <w:t>2</w:t>
            </w:r>
            <w:r w:rsidR="001E1D76">
              <w:rPr>
                <w:rFonts w:ascii="Arial" w:eastAsia="Times New Roman" w:hAnsi="Arial" w:cs="Arial"/>
                <w:color w:val="000000"/>
                <w:sz w:val="20"/>
                <w:szCs w:val="20"/>
                <w:lang w:eastAsia="en-GB"/>
              </w:rPr>
              <w:t>%</w:t>
            </w:r>
          </w:p>
        </w:tc>
      </w:tr>
      <w:tr w:rsidR="001E1D76" w:rsidRPr="001C47E1" w14:paraId="0EFF4741" w14:textId="77777777" w:rsidTr="002B0E21">
        <w:trPr>
          <w:trHeight w:val="255"/>
        </w:trPr>
        <w:tc>
          <w:tcPr>
            <w:tcW w:w="1307" w:type="dxa"/>
            <w:noWrap/>
            <w:hideMark/>
          </w:tcPr>
          <w:p w14:paraId="7D47AAD7" w14:textId="77777777" w:rsidR="001E1D76" w:rsidRPr="001C47E1" w:rsidRDefault="001E1D76" w:rsidP="009E34CC">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Wednesday</w:t>
            </w:r>
          </w:p>
        </w:tc>
        <w:tc>
          <w:tcPr>
            <w:tcW w:w="1307" w:type="dxa"/>
            <w:shd w:val="clear" w:color="auto" w:fill="DAEEF3" w:themeFill="accent5" w:themeFillTint="33"/>
            <w:noWrap/>
          </w:tcPr>
          <w:p w14:paraId="4171E27B" w14:textId="6866CAA7"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192</w:t>
            </w:r>
          </w:p>
        </w:tc>
        <w:tc>
          <w:tcPr>
            <w:tcW w:w="1307" w:type="dxa"/>
            <w:shd w:val="clear" w:color="auto" w:fill="DAEEF3" w:themeFill="accent5" w:themeFillTint="33"/>
            <w:noWrap/>
          </w:tcPr>
          <w:p w14:paraId="490A6392" w14:textId="29F71F30"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2E9ABE8B" w14:textId="2BE9159F" w:rsidR="001E1D76" w:rsidRPr="001C47E1" w:rsidRDefault="00F422AF"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8748BA">
              <w:rPr>
                <w:rFonts w:ascii="Arial" w:eastAsia="Times New Roman" w:hAnsi="Arial" w:cs="Arial"/>
                <w:color w:val="000000"/>
                <w:sz w:val="20"/>
                <w:szCs w:val="20"/>
                <w:lang w:eastAsia="en-GB"/>
              </w:rPr>
              <w:t>5</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018CA08F" w14:textId="092CC136" w:rsidR="001E1D76" w:rsidRPr="001C47E1" w:rsidRDefault="001E1D76"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w:t>
            </w:r>
            <w:r w:rsidR="008748BA">
              <w:rPr>
                <w:rFonts w:ascii="Arial" w:eastAsia="Times New Roman" w:hAnsi="Arial" w:cs="Arial"/>
                <w:color w:val="000000"/>
                <w:sz w:val="20"/>
                <w:szCs w:val="20"/>
                <w:lang w:eastAsia="en-GB"/>
              </w:rPr>
              <w:t>2.9</w:t>
            </w:r>
          </w:p>
        </w:tc>
        <w:tc>
          <w:tcPr>
            <w:tcW w:w="1307" w:type="dxa"/>
            <w:shd w:val="clear" w:color="auto" w:fill="F2DBDB" w:themeFill="accent2" w:themeFillTint="33"/>
          </w:tcPr>
          <w:p w14:paraId="0AF83B0F" w14:textId="1FF32511"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6FFE6F43" w14:textId="4B0E2F82" w:rsidR="001E1D76" w:rsidRPr="001C47E1" w:rsidRDefault="00AC0B9B"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79220F">
              <w:rPr>
                <w:rFonts w:ascii="Arial" w:eastAsia="Times New Roman" w:hAnsi="Arial" w:cs="Arial"/>
                <w:color w:val="000000"/>
                <w:sz w:val="20"/>
                <w:szCs w:val="20"/>
                <w:lang w:eastAsia="en-GB"/>
              </w:rPr>
              <w:t>9</w:t>
            </w:r>
            <w:r w:rsidR="001E1D76">
              <w:rPr>
                <w:rFonts w:ascii="Arial" w:eastAsia="Times New Roman" w:hAnsi="Arial" w:cs="Arial"/>
                <w:color w:val="000000"/>
                <w:sz w:val="20"/>
                <w:szCs w:val="20"/>
                <w:lang w:eastAsia="en-GB"/>
              </w:rPr>
              <w:t>%</w:t>
            </w:r>
          </w:p>
        </w:tc>
      </w:tr>
      <w:tr w:rsidR="001E1D76" w:rsidRPr="001C47E1" w14:paraId="5AE507A1" w14:textId="77777777" w:rsidTr="002B0E21">
        <w:trPr>
          <w:trHeight w:val="255"/>
        </w:trPr>
        <w:tc>
          <w:tcPr>
            <w:tcW w:w="1307" w:type="dxa"/>
            <w:noWrap/>
            <w:hideMark/>
          </w:tcPr>
          <w:p w14:paraId="725D45AD"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Thursday</w:t>
            </w:r>
          </w:p>
        </w:tc>
        <w:tc>
          <w:tcPr>
            <w:tcW w:w="1307" w:type="dxa"/>
            <w:shd w:val="clear" w:color="auto" w:fill="DAEEF3" w:themeFill="accent5" w:themeFillTint="33"/>
            <w:noWrap/>
          </w:tcPr>
          <w:p w14:paraId="7F46FF78" w14:textId="7640C172"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218</w:t>
            </w:r>
          </w:p>
        </w:tc>
        <w:tc>
          <w:tcPr>
            <w:tcW w:w="1307" w:type="dxa"/>
            <w:shd w:val="clear" w:color="auto" w:fill="DAEEF3" w:themeFill="accent5" w:themeFillTint="33"/>
            <w:noWrap/>
          </w:tcPr>
          <w:p w14:paraId="61C3A816" w14:textId="7370F897"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2A1439D2" w14:textId="2256BF3E" w:rsidR="001E1D76" w:rsidRPr="001C47E1" w:rsidRDefault="00F422AF"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8748BA">
              <w:rPr>
                <w:rFonts w:ascii="Arial" w:eastAsia="Times New Roman" w:hAnsi="Arial" w:cs="Arial"/>
                <w:color w:val="000000"/>
                <w:sz w:val="20"/>
                <w:szCs w:val="20"/>
                <w:lang w:eastAsia="en-GB"/>
              </w:rPr>
              <w:t>6</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64FB015B" w14:textId="3E77F6D4"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92.2</w:t>
            </w:r>
          </w:p>
        </w:tc>
        <w:tc>
          <w:tcPr>
            <w:tcW w:w="1307" w:type="dxa"/>
            <w:shd w:val="clear" w:color="auto" w:fill="F2DBDB" w:themeFill="accent2" w:themeFillTint="33"/>
          </w:tcPr>
          <w:p w14:paraId="0C6FF89F" w14:textId="4A80235E"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3EA1A934" w14:textId="3C786C5F"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79220F">
              <w:rPr>
                <w:rFonts w:ascii="Arial" w:eastAsia="Times New Roman" w:hAnsi="Arial" w:cs="Arial"/>
                <w:color w:val="000000"/>
                <w:sz w:val="20"/>
                <w:szCs w:val="20"/>
                <w:lang w:eastAsia="en-GB"/>
              </w:rPr>
              <w:t>8</w:t>
            </w:r>
            <w:r w:rsidR="001E1D76">
              <w:rPr>
                <w:rFonts w:ascii="Arial" w:eastAsia="Times New Roman" w:hAnsi="Arial" w:cs="Arial"/>
                <w:color w:val="000000"/>
                <w:sz w:val="20"/>
                <w:szCs w:val="20"/>
                <w:lang w:eastAsia="en-GB"/>
              </w:rPr>
              <w:t>%</w:t>
            </w:r>
          </w:p>
        </w:tc>
      </w:tr>
      <w:tr w:rsidR="001E1D76" w:rsidRPr="001C47E1" w14:paraId="3871D8E5" w14:textId="77777777" w:rsidTr="002B0E21">
        <w:trPr>
          <w:trHeight w:val="255"/>
        </w:trPr>
        <w:tc>
          <w:tcPr>
            <w:tcW w:w="1307" w:type="dxa"/>
            <w:noWrap/>
            <w:hideMark/>
          </w:tcPr>
          <w:p w14:paraId="1F62A03B"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Friday</w:t>
            </w:r>
          </w:p>
        </w:tc>
        <w:tc>
          <w:tcPr>
            <w:tcW w:w="1307" w:type="dxa"/>
            <w:shd w:val="clear" w:color="auto" w:fill="DAEEF3" w:themeFill="accent5" w:themeFillTint="33"/>
            <w:noWrap/>
          </w:tcPr>
          <w:p w14:paraId="25A9AAC3" w14:textId="1FA47774"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333</w:t>
            </w:r>
          </w:p>
        </w:tc>
        <w:tc>
          <w:tcPr>
            <w:tcW w:w="1307" w:type="dxa"/>
            <w:shd w:val="clear" w:color="auto" w:fill="DAEEF3" w:themeFill="accent5" w:themeFillTint="33"/>
            <w:noWrap/>
          </w:tcPr>
          <w:p w14:paraId="7908BE92" w14:textId="517AFFBF"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5F83EF08" w14:textId="37D74EEE" w:rsidR="001E1D76" w:rsidRPr="001C47E1" w:rsidRDefault="00F422AF"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r w:rsidR="008748BA">
              <w:rPr>
                <w:rFonts w:ascii="Arial" w:eastAsia="Times New Roman" w:hAnsi="Arial" w:cs="Arial"/>
                <w:color w:val="000000"/>
                <w:sz w:val="20"/>
                <w:szCs w:val="20"/>
                <w:lang w:eastAsia="en-GB"/>
              </w:rPr>
              <w:t>0</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6375F9D2" w14:textId="40ADCED8"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97</w:t>
            </w:r>
            <w:r w:rsidR="008748BA">
              <w:rPr>
                <w:rFonts w:ascii="Arial" w:eastAsia="Times New Roman" w:hAnsi="Arial" w:cs="Arial"/>
                <w:color w:val="000000"/>
                <w:sz w:val="20"/>
                <w:szCs w:val="20"/>
                <w:lang w:eastAsia="en-GB"/>
              </w:rPr>
              <w:t>.0</w:t>
            </w:r>
          </w:p>
        </w:tc>
        <w:tc>
          <w:tcPr>
            <w:tcW w:w="1307" w:type="dxa"/>
            <w:shd w:val="clear" w:color="auto" w:fill="F2DBDB" w:themeFill="accent2" w:themeFillTint="33"/>
          </w:tcPr>
          <w:p w14:paraId="3FFDC70E" w14:textId="2AA87569"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05CA2ECB" w14:textId="123E5E9E"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113</w:t>
            </w:r>
            <w:r w:rsidR="001E1D76">
              <w:rPr>
                <w:rFonts w:ascii="Arial" w:eastAsia="Times New Roman" w:hAnsi="Arial" w:cs="Arial"/>
                <w:color w:val="000000"/>
                <w:sz w:val="20"/>
                <w:szCs w:val="20"/>
                <w:lang w:eastAsia="en-GB"/>
              </w:rPr>
              <w:t>%</w:t>
            </w:r>
          </w:p>
        </w:tc>
      </w:tr>
      <w:tr w:rsidR="001E1D76" w:rsidRPr="001C47E1" w14:paraId="1E081785" w14:textId="77777777" w:rsidTr="002B0E21">
        <w:trPr>
          <w:trHeight w:val="255"/>
        </w:trPr>
        <w:tc>
          <w:tcPr>
            <w:tcW w:w="1307" w:type="dxa"/>
            <w:noWrap/>
            <w:hideMark/>
          </w:tcPr>
          <w:p w14:paraId="029A970C"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Saturday</w:t>
            </w:r>
          </w:p>
        </w:tc>
        <w:tc>
          <w:tcPr>
            <w:tcW w:w="1307" w:type="dxa"/>
            <w:shd w:val="clear" w:color="auto" w:fill="DAEEF3" w:themeFill="accent5" w:themeFillTint="33"/>
            <w:noWrap/>
          </w:tcPr>
          <w:p w14:paraId="7FA15044" w14:textId="640D3BC7"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3458</w:t>
            </w:r>
          </w:p>
        </w:tc>
        <w:tc>
          <w:tcPr>
            <w:tcW w:w="1307" w:type="dxa"/>
            <w:shd w:val="clear" w:color="auto" w:fill="DAEEF3" w:themeFill="accent5" w:themeFillTint="33"/>
            <w:noWrap/>
          </w:tcPr>
          <w:p w14:paraId="6A9147A6" w14:textId="2CE5ACBB"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6276A151" w14:textId="2F1D8032" w:rsidR="001E1D76" w:rsidRPr="001C47E1" w:rsidRDefault="00F422AF"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r w:rsidR="008748BA">
              <w:rPr>
                <w:rFonts w:ascii="Arial" w:eastAsia="Times New Roman" w:hAnsi="Arial" w:cs="Arial"/>
                <w:color w:val="000000"/>
                <w:sz w:val="20"/>
                <w:szCs w:val="20"/>
                <w:lang w:eastAsia="en-GB"/>
              </w:rPr>
              <w:t>5</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7C177D7C" w14:textId="01A3D5FF"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88.4</w:t>
            </w:r>
          </w:p>
        </w:tc>
        <w:tc>
          <w:tcPr>
            <w:tcW w:w="1307" w:type="dxa"/>
            <w:shd w:val="clear" w:color="auto" w:fill="F2DBDB" w:themeFill="accent2" w:themeFillTint="33"/>
          </w:tcPr>
          <w:p w14:paraId="2C35EED1" w14:textId="43623BDA"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2C1789A4" w14:textId="5AE75554"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79220F">
              <w:rPr>
                <w:rFonts w:ascii="Arial" w:eastAsia="Times New Roman" w:hAnsi="Arial" w:cs="Arial"/>
                <w:color w:val="000000"/>
                <w:sz w:val="20"/>
                <w:szCs w:val="20"/>
                <w:lang w:eastAsia="en-GB"/>
              </w:rPr>
              <w:t>03</w:t>
            </w:r>
            <w:r w:rsidR="001E1D76">
              <w:rPr>
                <w:rFonts w:ascii="Arial" w:eastAsia="Times New Roman" w:hAnsi="Arial" w:cs="Arial"/>
                <w:color w:val="000000"/>
                <w:sz w:val="20"/>
                <w:szCs w:val="20"/>
                <w:lang w:eastAsia="en-GB"/>
              </w:rPr>
              <w:t>%</w:t>
            </w:r>
          </w:p>
        </w:tc>
      </w:tr>
      <w:tr w:rsidR="001E1D76" w:rsidRPr="001C47E1" w14:paraId="0DA9804D" w14:textId="77777777" w:rsidTr="002B0E21">
        <w:trPr>
          <w:trHeight w:val="255"/>
        </w:trPr>
        <w:tc>
          <w:tcPr>
            <w:tcW w:w="1307" w:type="dxa"/>
            <w:noWrap/>
            <w:hideMark/>
          </w:tcPr>
          <w:p w14:paraId="377B12F9"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Sunday</w:t>
            </w:r>
          </w:p>
        </w:tc>
        <w:tc>
          <w:tcPr>
            <w:tcW w:w="1307" w:type="dxa"/>
            <w:shd w:val="clear" w:color="auto" w:fill="DAEEF3" w:themeFill="accent5" w:themeFillTint="33"/>
            <w:noWrap/>
          </w:tcPr>
          <w:p w14:paraId="0793A324" w14:textId="25586A52"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183</w:t>
            </w:r>
          </w:p>
        </w:tc>
        <w:tc>
          <w:tcPr>
            <w:tcW w:w="1307" w:type="dxa"/>
            <w:shd w:val="clear" w:color="auto" w:fill="DAEEF3" w:themeFill="accent5" w:themeFillTint="33"/>
            <w:noWrap/>
          </w:tcPr>
          <w:p w14:paraId="45E656E6" w14:textId="18346149"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30A07F96" w14:textId="3B1C3C31"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8748BA">
              <w:rPr>
                <w:rFonts w:ascii="Arial" w:eastAsia="Times New Roman" w:hAnsi="Arial" w:cs="Arial"/>
                <w:color w:val="000000"/>
                <w:sz w:val="20"/>
                <w:szCs w:val="20"/>
                <w:lang w:eastAsia="en-GB"/>
              </w:rPr>
              <w:t>5</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184B62A7" w14:textId="7B8ADA77"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90.4</w:t>
            </w:r>
          </w:p>
        </w:tc>
        <w:tc>
          <w:tcPr>
            <w:tcW w:w="1307" w:type="dxa"/>
            <w:shd w:val="clear" w:color="auto" w:fill="F2DBDB" w:themeFill="accent2" w:themeFillTint="33"/>
          </w:tcPr>
          <w:p w14:paraId="1F146D3F" w14:textId="2F132E4C"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6DAFD5C9" w14:textId="7218B97A" w:rsidR="001E1D76" w:rsidRPr="001C47E1" w:rsidRDefault="0079220F"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106</w:t>
            </w:r>
            <w:r w:rsidR="001E1D76">
              <w:rPr>
                <w:rFonts w:ascii="Arial" w:eastAsia="Times New Roman" w:hAnsi="Arial" w:cs="Arial"/>
                <w:color w:val="000000"/>
                <w:sz w:val="20"/>
                <w:szCs w:val="20"/>
                <w:lang w:eastAsia="en-GB"/>
              </w:rPr>
              <w:t>%</w:t>
            </w:r>
          </w:p>
        </w:tc>
      </w:tr>
      <w:tr w:rsidR="001E1D76" w:rsidRPr="001C47E1" w14:paraId="0B48CFF7" w14:textId="77777777" w:rsidTr="002B0E21">
        <w:trPr>
          <w:trHeight w:val="255"/>
        </w:trPr>
        <w:tc>
          <w:tcPr>
            <w:tcW w:w="1307" w:type="dxa"/>
            <w:noWrap/>
          </w:tcPr>
          <w:p w14:paraId="3AABBC40"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Monday</w:t>
            </w:r>
          </w:p>
        </w:tc>
        <w:tc>
          <w:tcPr>
            <w:tcW w:w="1307" w:type="dxa"/>
            <w:shd w:val="clear" w:color="auto" w:fill="DAEEF3" w:themeFill="accent5" w:themeFillTint="33"/>
            <w:noWrap/>
          </w:tcPr>
          <w:p w14:paraId="6961B884" w14:textId="4927ED03"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168</w:t>
            </w:r>
          </w:p>
        </w:tc>
        <w:tc>
          <w:tcPr>
            <w:tcW w:w="1307" w:type="dxa"/>
            <w:shd w:val="clear" w:color="auto" w:fill="DAEEF3" w:themeFill="accent5" w:themeFillTint="33"/>
            <w:noWrap/>
          </w:tcPr>
          <w:p w14:paraId="64F094EA" w14:textId="03088DAC"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7C8DC399" w14:textId="76B6C88E"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8748BA">
              <w:rPr>
                <w:rFonts w:ascii="Arial" w:eastAsia="Times New Roman" w:hAnsi="Arial" w:cs="Arial"/>
                <w:color w:val="000000"/>
                <w:sz w:val="20"/>
                <w:szCs w:val="20"/>
                <w:lang w:eastAsia="en-GB"/>
              </w:rPr>
              <w:t>4</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6595C8AE" w14:textId="22BBFEC5"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98.8</w:t>
            </w:r>
          </w:p>
        </w:tc>
        <w:tc>
          <w:tcPr>
            <w:tcW w:w="1307" w:type="dxa"/>
            <w:shd w:val="clear" w:color="auto" w:fill="F2DBDB" w:themeFill="accent2" w:themeFillTint="33"/>
          </w:tcPr>
          <w:p w14:paraId="3E409E0B" w14:textId="55EB062C"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4FFBD5E0" w14:textId="7751ADAB"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79220F">
              <w:rPr>
                <w:rFonts w:ascii="Arial" w:eastAsia="Times New Roman" w:hAnsi="Arial" w:cs="Arial"/>
                <w:color w:val="000000"/>
                <w:sz w:val="20"/>
                <w:szCs w:val="20"/>
                <w:lang w:eastAsia="en-GB"/>
              </w:rPr>
              <w:t>6</w:t>
            </w:r>
            <w:r w:rsidR="001E1D76">
              <w:rPr>
                <w:rFonts w:ascii="Arial" w:eastAsia="Times New Roman" w:hAnsi="Arial" w:cs="Arial"/>
                <w:color w:val="000000"/>
                <w:sz w:val="20"/>
                <w:szCs w:val="20"/>
                <w:lang w:eastAsia="en-GB"/>
              </w:rPr>
              <w:t>%</w:t>
            </w:r>
          </w:p>
        </w:tc>
      </w:tr>
      <w:tr w:rsidR="001E1D76" w:rsidRPr="001C47E1" w14:paraId="60B1CD1B" w14:textId="77777777" w:rsidTr="002B0E21">
        <w:trPr>
          <w:trHeight w:val="255"/>
        </w:trPr>
        <w:tc>
          <w:tcPr>
            <w:tcW w:w="1307" w:type="dxa"/>
            <w:noWrap/>
          </w:tcPr>
          <w:p w14:paraId="035EE531"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Tuesday</w:t>
            </w:r>
          </w:p>
        </w:tc>
        <w:tc>
          <w:tcPr>
            <w:tcW w:w="1307" w:type="dxa"/>
            <w:shd w:val="clear" w:color="auto" w:fill="DAEEF3" w:themeFill="accent5" w:themeFillTint="33"/>
            <w:noWrap/>
          </w:tcPr>
          <w:p w14:paraId="6A8B2D97" w14:textId="1CDCF684"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159</w:t>
            </w:r>
          </w:p>
        </w:tc>
        <w:tc>
          <w:tcPr>
            <w:tcW w:w="1307" w:type="dxa"/>
            <w:shd w:val="clear" w:color="auto" w:fill="DAEEF3" w:themeFill="accent5" w:themeFillTint="33"/>
            <w:noWrap/>
          </w:tcPr>
          <w:p w14:paraId="7860DACF" w14:textId="1222625B"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36B7390D" w14:textId="6DD518CC"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r w:rsidR="008748BA">
              <w:rPr>
                <w:rFonts w:ascii="Arial" w:eastAsia="Times New Roman" w:hAnsi="Arial" w:cs="Arial"/>
                <w:color w:val="000000"/>
                <w:sz w:val="20"/>
                <w:szCs w:val="20"/>
                <w:lang w:eastAsia="en-GB"/>
              </w:rPr>
              <w:t>4</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2E147952" w14:textId="508E96FF"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92.0</w:t>
            </w:r>
          </w:p>
        </w:tc>
        <w:tc>
          <w:tcPr>
            <w:tcW w:w="1307" w:type="dxa"/>
            <w:shd w:val="clear" w:color="auto" w:fill="F2DBDB" w:themeFill="accent2" w:themeFillTint="33"/>
          </w:tcPr>
          <w:p w14:paraId="627F1135" w14:textId="48C41EA2"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3FC416F7" w14:textId="2520CBA0"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79220F">
              <w:rPr>
                <w:rFonts w:ascii="Arial" w:eastAsia="Times New Roman" w:hAnsi="Arial" w:cs="Arial"/>
                <w:color w:val="000000"/>
                <w:sz w:val="20"/>
                <w:szCs w:val="20"/>
                <w:lang w:eastAsia="en-GB"/>
              </w:rPr>
              <w:t>08</w:t>
            </w:r>
            <w:r w:rsidR="001E1D76">
              <w:rPr>
                <w:rFonts w:ascii="Arial" w:eastAsia="Times New Roman" w:hAnsi="Arial" w:cs="Arial"/>
                <w:color w:val="000000"/>
                <w:sz w:val="20"/>
                <w:szCs w:val="20"/>
                <w:lang w:eastAsia="en-GB"/>
              </w:rPr>
              <w:t>%</w:t>
            </w:r>
          </w:p>
        </w:tc>
      </w:tr>
      <w:tr w:rsidR="001E1D76" w:rsidRPr="001C47E1" w14:paraId="2588E783" w14:textId="77777777" w:rsidTr="002B0E21">
        <w:trPr>
          <w:trHeight w:val="255"/>
        </w:trPr>
        <w:tc>
          <w:tcPr>
            <w:tcW w:w="1307" w:type="dxa"/>
            <w:noWrap/>
          </w:tcPr>
          <w:p w14:paraId="20167AAC"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Wednesday</w:t>
            </w:r>
          </w:p>
        </w:tc>
        <w:tc>
          <w:tcPr>
            <w:tcW w:w="1307" w:type="dxa"/>
            <w:shd w:val="clear" w:color="auto" w:fill="DAEEF3" w:themeFill="accent5" w:themeFillTint="33"/>
            <w:noWrap/>
          </w:tcPr>
          <w:p w14:paraId="196CE79D" w14:textId="5938D884" w:rsidR="001E1D76" w:rsidRPr="001C47E1" w:rsidRDefault="008748BA"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2992</w:t>
            </w:r>
          </w:p>
        </w:tc>
        <w:tc>
          <w:tcPr>
            <w:tcW w:w="1307" w:type="dxa"/>
            <w:shd w:val="clear" w:color="auto" w:fill="DAEEF3" w:themeFill="accent5" w:themeFillTint="33"/>
            <w:noWrap/>
          </w:tcPr>
          <w:p w14:paraId="01FE1E52" w14:textId="77B3A24E"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0CDDF0AE" w14:textId="2C9E27D9"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08</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3967023B" w14:textId="4120C6F7"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r w:rsidR="0079220F">
              <w:rPr>
                <w:rFonts w:ascii="Arial" w:eastAsia="Times New Roman" w:hAnsi="Arial" w:cs="Arial"/>
                <w:color w:val="000000"/>
                <w:sz w:val="20"/>
                <w:szCs w:val="20"/>
                <w:lang w:eastAsia="en-GB"/>
              </w:rPr>
              <w:t>7.1</w:t>
            </w:r>
          </w:p>
        </w:tc>
        <w:tc>
          <w:tcPr>
            <w:tcW w:w="1307" w:type="dxa"/>
            <w:shd w:val="clear" w:color="auto" w:fill="F2DBDB" w:themeFill="accent2" w:themeFillTint="33"/>
          </w:tcPr>
          <w:p w14:paraId="3FCD52B0" w14:textId="19E60A3E"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42E9FC82" w14:textId="3F944A23"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79220F">
              <w:rPr>
                <w:rFonts w:ascii="Arial" w:eastAsia="Times New Roman" w:hAnsi="Arial" w:cs="Arial"/>
                <w:color w:val="000000"/>
                <w:sz w:val="20"/>
                <w:szCs w:val="20"/>
                <w:lang w:eastAsia="en-GB"/>
              </w:rPr>
              <w:t>2</w:t>
            </w:r>
            <w:r w:rsidR="001E1D76">
              <w:rPr>
                <w:rFonts w:ascii="Arial" w:eastAsia="Times New Roman" w:hAnsi="Arial" w:cs="Arial"/>
                <w:color w:val="000000"/>
                <w:sz w:val="20"/>
                <w:szCs w:val="20"/>
                <w:lang w:eastAsia="en-GB"/>
              </w:rPr>
              <w:t>%</w:t>
            </w:r>
          </w:p>
        </w:tc>
      </w:tr>
      <w:tr w:rsidR="001E1D76" w:rsidRPr="001C47E1" w14:paraId="0424DABC" w14:textId="77777777" w:rsidTr="002B0E21">
        <w:trPr>
          <w:trHeight w:val="255"/>
        </w:trPr>
        <w:tc>
          <w:tcPr>
            <w:tcW w:w="1307" w:type="dxa"/>
            <w:noWrap/>
          </w:tcPr>
          <w:p w14:paraId="10264FBB"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Thursday</w:t>
            </w:r>
          </w:p>
        </w:tc>
        <w:tc>
          <w:tcPr>
            <w:tcW w:w="1307" w:type="dxa"/>
            <w:shd w:val="clear" w:color="auto" w:fill="DAEEF3" w:themeFill="accent5" w:themeFillTint="33"/>
            <w:noWrap/>
          </w:tcPr>
          <w:p w14:paraId="28CD62D2" w14:textId="3F6E2BFE"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251</w:t>
            </w:r>
          </w:p>
        </w:tc>
        <w:tc>
          <w:tcPr>
            <w:tcW w:w="1307" w:type="dxa"/>
            <w:shd w:val="clear" w:color="auto" w:fill="DAEEF3" w:themeFill="accent5" w:themeFillTint="33"/>
            <w:noWrap/>
          </w:tcPr>
          <w:p w14:paraId="6A54DA5E" w14:textId="11C750F5"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544A3E4F" w14:textId="012F9805"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17</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3F4547B2" w14:textId="3F66B0D5" w:rsidR="001E1D76" w:rsidRPr="001C47E1" w:rsidRDefault="0079220F"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88.7</w:t>
            </w:r>
          </w:p>
        </w:tc>
        <w:tc>
          <w:tcPr>
            <w:tcW w:w="1307" w:type="dxa"/>
            <w:shd w:val="clear" w:color="auto" w:fill="F2DBDB" w:themeFill="accent2" w:themeFillTint="33"/>
          </w:tcPr>
          <w:p w14:paraId="5FDC6030" w14:textId="5608D9D1"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2462FA30" w14:textId="3BCAF177"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79220F">
              <w:rPr>
                <w:rFonts w:ascii="Arial" w:eastAsia="Times New Roman" w:hAnsi="Arial" w:cs="Arial"/>
                <w:color w:val="000000"/>
                <w:sz w:val="20"/>
                <w:szCs w:val="20"/>
                <w:lang w:eastAsia="en-GB"/>
              </w:rPr>
              <w:t>4</w:t>
            </w:r>
            <w:r w:rsidR="001E1D76">
              <w:rPr>
                <w:rFonts w:ascii="Arial" w:eastAsia="Times New Roman" w:hAnsi="Arial" w:cs="Arial"/>
                <w:color w:val="000000"/>
                <w:sz w:val="20"/>
                <w:szCs w:val="20"/>
                <w:lang w:eastAsia="en-GB"/>
              </w:rPr>
              <w:t>%</w:t>
            </w:r>
          </w:p>
        </w:tc>
      </w:tr>
      <w:tr w:rsidR="001E1D76" w:rsidRPr="001C47E1" w14:paraId="7192A127" w14:textId="77777777" w:rsidTr="002B0E21">
        <w:trPr>
          <w:trHeight w:val="255"/>
        </w:trPr>
        <w:tc>
          <w:tcPr>
            <w:tcW w:w="1307" w:type="dxa"/>
            <w:noWrap/>
          </w:tcPr>
          <w:p w14:paraId="14E802DD"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Friday</w:t>
            </w:r>
          </w:p>
        </w:tc>
        <w:tc>
          <w:tcPr>
            <w:tcW w:w="1307" w:type="dxa"/>
            <w:shd w:val="clear" w:color="auto" w:fill="DAEEF3" w:themeFill="accent5" w:themeFillTint="33"/>
            <w:noWrap/>
          </w:tcPr>
          <w:p w14:paraId="23C2A457" w14:textId="3373F6ED"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245</w:t>
            </w:r>
          </w:p>
        </w:tc>
        <w:tc>
          <w:tcPr>
            <w:tcW w:w="1307" w:type="dxa"/>
            <w:shd w:val="clear" w:color="auto" w:fill="DAEEF3" w:themeFill="accent5" w:themeFillTint="33"/>
            <w:noWrap/>
          </w:tcPr>
          <w:p w14:paraId="7D275F17" w14:textId="1EEC2062"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6A77EC1D" w14:textId="249E228A"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17</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15AA10FE" w14:textId="22D3764E"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r w:rsidR="0079220F">
              <w:rPr>
                <w:rFonts w:ascii="Arial" w:eastAsia="Times New Roman" w:hAnsi="Arial" w:cs="Arial"/>
                <w:color w:val="000000"/>
                <w:sz w:val="20"/>
                <w:szCs w:val="20"/>
                <w:lang w:eastAsia="en-GB"/>
              </w:rPr>
              <w:t>8.2</w:t>
            </w:r>
          </w:p>
        </w:tc>
        <w:tc>
          <w:tcPr>
            <w:tcW w:w="1307" w:type="dxa"/>
            <w:shd w:val="clear" w:color="auto" w:fill="F2DBDB" w:themeFill="accent2" w:themeFillTint="33"/>
          </w:tcPr>
          <w:p w14:paraId="385AAECD" w14:textId="4760532A" w:rsidR="001E1D76" w:rsidRPr="001C47E1"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09F0AFBD" w14:textId="194806A5" w:rsidR="001E1D76" w:rsidRPr="001C47E1"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79220F">
              <w:rPr>
                <w:rFonts w:ascii="Arial" w:eastAsia="Times New Roman" w:hAnsi="Arial" w:cs="Arial"/>
                <w:color w:val="000000"/>
                <w:sz w:val="20"/>
                <w:szCs w:val="20"/>
                <w:lang w:eastAsia="en-GB"/>
              </w:rPr>
              <w:t>3</w:t>
            </w:r>
            <w:r w:rsidR="001E1D76">
              <w:rPr>
                <w:rFonts w:ascii="Arial" w:eastAsia="Times New Roman" w:hAnsi="Arial" w:cs="Arial"/>
                <w:color w:val="000000"/>
                <w:sz w:val="20"/>
                <w:szCs w:val="20"/>
                <w:lang w:eastAsia="en-GB"/>
              </w:rPr>
              <w:t>%</w:t>
            </w:r>
          </w:p>
        </w:tc>
      </w:tr>
      <w:tr w:rsidR="001E1D76" w:rsidRPr="001C47E1" w14:paraId="308667F6" w14:textId="77777777" w:rsidTr="002B0E21">
        <w:trPr>
          <w:trHeight w:val="255"/>
        </w:trPr>
        <w:tc>
          <w:tcPr>
            <w:tcW w:w="1307" w:type="dxa"/>
            <w:noWrap/>
          </w:tcPr>
          <w:p w14:paraId="213D378D"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Saturday</w:t>
            </w:r>
          </w:p>
        </w:tc>
        <w:tc>
          <w:tcPr>
            <w:tcW w:w="1307" w:type="dxa"/>
            <w:shd w:val="clear" w:color="auto" w:fill="DAEEF3" w:themeFill="accent5" w:themeFillTint="33"/>
            <w:noWrap/>
          </w:tcPr>
          <w:p w14:paraId="4488E2BB" w14:textId="21E32EA1"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471</w:t>
            </w:r>
          </w:p>
        </w:tc>
        <w:tc>
          <w:tcPr>
            <w:tcW w:w="1307" w:type="dxa"/>
            <w:shd w:val="clear" w:color="auto" w:fill="DAEEF3" w:themeFill="accent5" w:themeFillTint="33"/>
            <w:noWrap/>
          </w:tcPr>
          <w:p w14:paraId="526EF6DA" w14:textId="32C1F34B"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0600D7A6" w14:textId="038B45B0" w:rsidR="001E1D76"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25</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695DB599" w14:textId="0EBC59C6"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w:t>
            </w:r>
            <w:r w:rsidR="0079220F">
              <w:rPr>
                <w:rFonts w:ascii="Arial" w:eastAsia="Times New Roman" w:hAnsi="Arial" w:cs="Arial"/>
                <w:color w:val="000000"/>
                <w:sz w:val="20"/>
                <w:szCs w:val="20"/>
                <w:lang w:eastAsia="en-GB"/>
              </w:rPr>
              <w:t>9.0</w:t>
            </w:r>
          </w:p>
        </w:tc>
        <w:tc>
          <w:tcPr>
            <w:tcW w:w="1307" w:type="dxa"/>
            <w:shd w:val="clear" w:color="auto" w:fill="F2DBDB" w:themeFill="accent2" w:themeFillTint="33"/>
          </w:tcPr>
          <w:p w14:paraId="4B0C948F" w14:textId="454680A4"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3CAC13F5" w14:textId="6EC7E07C" w:rsidR="001E1D76"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79220F">
              <w:rPr>
                <w:rFonts w:ascii="Arial" w:eastAsia="Times New Roman" w:hAnsi="Arial" w:cs="Arial"/>
                <w:color w:val="000000"/>
                <w:sz w:val="20"/>
                <w:szCs w:val="20"/>
                <w:lang w:eastAsia="en-GB"/>
              </w:rPr>
              <w:t>16</w:t>
            </w:r>
            <w:r w:rsidR="001E1D76">
              <w:rPr>
                <w:rFonts w:ascii="Arial" w:eastAsia="Times New Roman" w:hAnsi="Arial" w:cs="Arial"/>
                <w:color w:val="000000"/>
                <w:sz w:val="20"/>
                <w:szCs w:val="20"/>
                <w:lang w:eastAsia="en-GB"/>
              </w:rPr>
              <w:t>%</w:t>
            </w:r>
          </w:p>
        </w:tc>
      </w:tr>
      <w:tr w:rsidR="001E1D76" w:rsidRPr="001C47E1" w14:paraId="447021F8" w14:textId="77777777" w:rsidTr="002B0E21">
        <w:trPr>
          <w:trHeight w:val="255"/>
        </w:trPr>
        <w:tc>
          <w:tcPr>
            <w:tcW w:w="1307" w:type="dxa"/>
            <w:noWrap/>
          </w:tcPr>
          <w:p w14:paraId="2F4F068F" w14:textId="77777777" w:rsidR="001E1D76" w:rsidRPr="001C47E1" w:rsidRDefault="001E1D76" w:rsidP="001E1D76">
            <w:pPr>
              <w:rPr>
                <w:rFonts w:ascii="Arial" w:eastAsia="Times New Roman" w:hAnsi="Arial" w:cs="Arial"/>
                <w:color w:val="000000"/>
                <w:sz w:val="20"/>
                <w:szCs w:val="20"/>
                <w:lang w:eastAsia="en-GB"/>
              </w:rPr>
            </w:pPr>
            <w:r w:rsidRPr="001C47E1">
              <w:rPr>
                <w:rFonts w:ascii="Arial" w:eastAsia="Times New Roman" w:hAnsi="Arial" w:cs="Arial"/>
                <w:color w:val="000000"/>
                <w:sz w:val="20"/>
                <w:szCs w:val="20"/>
                <w:lang w:eastAsia="en-GB"/>
              </w:rPr>
              <w:t>Sunday</w:t>
            </w:r>
          </w:p>
        </w:tc>
        <w:tc>
          <w:tcPr>
            <w:tcW w:w="1307" w:type="dxa"/>
            <w:shd w:val="clear" w:color="auto" w:fill="DAEEF3" w:themeFill="accent5" w:themeFillTint="33"/>
            <w:noWrap/>
          </w:tcPr>
          <w:p w14:paraId="05BB6CA7" w14:textId="642AD3EB"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r w:rsidR="008748BA">
              <w:rPr>
                <w:rFonts w:ascii="Arial" w:eastAsia="Times New Roman" w:hAnsi="Arial" w:cs="Arial"/>
                <w:color w:val="000000"/>
                <w:sz w:val="20"/>
                <w:szCs w:val="20"/>
                <w:lang w:eastAsia="en-GB"/>
              </w:rPr>
              <w:t>118</w:t>
            </w:r>
          </w:p>
        </w:tc>
        <w:tc>
          <w:tcPr>
            <w:tcW w:w="1307" w:type="dxa"/>
            <w:shd w:val="clear" w:color="auto" w:fill="DAEEF3" w:themeFill="accent5" w:themeFillTint="33"/>
            <w:noWrap/>
          </w:tcPr>
          <w:p w14:paraId="0243E7D6" w14:textId="5ED21930"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0221B3D2" w14:textId="4B350F75" w:rsidR="001E1D76"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8748BA">
              <w:rPr>
                <w:rFonts w:ascii="Arial" w:eastAsia="Times New Roman" w:hAnsi="Arial" w:cs="Arial"/>
                <w:color w:val="000000"/>
                <w:sz w:val="20"/>
                <w:szCs w:val="20"/>
                <w:lang w:eastAsia="en-GB"/>
              </w:rPr>
              <w:t>12</w:t>
            </w:r>
            <w:r w:rsidR="001E1D76">
              <w:rPr>
                <w:rFonts w:ascii="Arial" w:eastAsia="Times New Roman" w:hAnsi="Arial" w:cs="Arial"/>
                <w:color w:val="000000"/>
                <w:sz w:val="20"/>
                <w:szCs w:val="20"/>
                <w:lang w:eastAsia="en-GB"/>
              </w:rPr>
              <w:t>%</w:t>
            </w:r>
          </w:p>
        </w:tc>
        <w:tc>
          <w:tcPr>
            <w:tcW w:w="1307" w:type="dxa"/>
            <w:shd w:val="clear" w:color="auto" w:fill="F2DBDB" w:themeFill="accent2" w:themeFillTint="33"/>
          </w:tcPr>
          <w:p w14:paraId="61FC1FCF" w14:textId="11637272"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r w:rsidR="0079220F">
              <w:rPr>
                <w:rFonts w:ascii="Arial" w:eastAsia="Times New Roman" w:hAnsi="Arial" w:cs="Arial"/>
                <w:color w:val="000000"/>
                <w:sz w:val="20"/>
                <w:szCs w:val="20"/>
                <w:lang w:eastAsia="en-GB"/>
              </w:rPr>
              <w:t>8.7</w:t>
            </w:r>
          </w:p>
        </w:tc>
        <w:tc>
          <w:tcPr>
            <w:tcW w:w="1307" w:type="dxa"/>
            <w:shd w:val="clear" w:color="auto" w:fill="F2DBDB" w:themeFill="accent2" w:themeFillTint="33"/>
          </w:tcPr>
          <w:p w14:paraId="205D3298" w14:textId="76819641" w:rsidR="001E1D76" w:rsidRDefault="001E1D76"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326AC0B8" w14:textId="4E9545AC" w:rsidR="001E1D76" w:rsidRDefault="00AC0B9B" w:rsidP="001E1D7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79220F">
              <w:rPr>
                <w:rFonts w:ascii="Arial" w:eastAsia="Times New Roman" w:hAnsi="Arial" w:cs="Arial"/>
                <w:color w:val="000000"/>
                <w:sz w:val="20"/>
                <w:szCs w:val="20"/>
                <w:lang w:eastAsia="en-GB"/>
              </w:rPr>
              <w:t>4</w:t>
            </w:r>
            <w:r w:rsidR="001E1D76">
              <w:rPr>
                <w:rFonts w:ascii="Arial" w:eastAsia="Times New Roman" w:hAnsi="Arial" w:cs="Arial"/>
                <w:color w:val="000000"/>
                <w:sz w:val="20"/>
                <w:szCs w:val="20"/>
                <w:lang w:eastAsia="en-GB"/>
              </w:rPr>
              <w:t>%</w:t>
            </w:r>
          </w:p>
        </w:tc>
      </w:tr>
      <w:tr w:rsidR="001E1D76" w:rsidRPr="001C47E1" w14:paraId="3C42E923" w14:textId="77777777" w:rsidTr="002B0E21">
        <w:trPr>
          <w:trHeight w:val="255"/>
        </w:trPr>
        <w:tc>
          <w:tcPr>
            <w:tcW w:w="1307" w:type="dxa"/>
            <w:noWrap/>
            <w:hideMark/>
          </w:tcPr>
          <w:p w14:paraId="1CD3F9BE" w14:textId="77777777" w:rsidR="001E1D76" w:rsidRPr="002C7753" w:rsidRDefault="001E1D76" w:rsidP="001E1D76">
            <w:pPr>
              <w:rPr>
                <w:rFonts w:ascii="Arial" w:eastAsia="Times New Roman" w:hAnsi="Arial" w:cs="Arial"/>
                <w:b/>
                <w:color w:val="000000"/>
                <w:sz w:val="20"/>
                <w:szCs w:val="20"/>
                <w:lang w:eastAsia="en-GB"/>
              </w:rPr>
            </w:pPr>
            <w:r w:rsidRPr="002C7753">
              <w:rPr>
                <w:rFonts w:ascii="Arial" w:eastAsia="Times New Roman" w:hAnsi="Arial" w:cs="Arial"/>
                <w:b/>
                <w:color w:val="000000"/>
                <w:sz w:val="20"/>
                <w:szCs w:val="20"/>
                <w:lang w:eastAsia="en-GB"/>
              </w:rPr>
              <w:t>Average</w:t>
            </w:r>
          </w:p>
        </w:tc>
        <w:tc>
          <w:tcPr>
            <w:tcW w:w="1307" w:type="dxa"/>
            <w:shd w:val="clear" w:color="auto" w:fill="DAEEF3" w:themeFill="accent5" w:themeFillTint="33"/>
            <w:noWrap/>
          </w:tcPr>
          <w:p w14:paraId="0B20AEEA" w14:textId="4ACFD0D2" w:rsidR="001E1D76" w:rsidRPr="002C7753" w:rsidRDefault="001E1D76" w:rsidP="001E1D76">
            <w:pPr>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32</w:t>
            </w:r>
            <w:r w:rsidR="008748BA">
              <w:rPr>
                <w:rFonts w:ascii="Arial" w:eastAsia="Times New Roman" w:hAnsi="Arial" w:cs="Arial"/>
                <w:b/>
                <w:color w:val="000000"/>
                <w:sz w:val="20"/>
                <w:szCs w:val="20"/>
                <w:lang w:eastAsia="en-GB"/>
              </w:rPr>
              <w:t>33</w:t>
            </w:r>
          </w:p>
        </w:tc>
        <w:tc>
          <w:tcPr>
            <w:tcW w:w="1307" w:type="dxa"/>
            <w:shd w:val="clear" w:color="auto" w:fill="DAEEF3" w:themeFill="accent5" w:themeFillTint="33"/>
            <w:noWrap/>
          </w:tcPr>
          <w:p w14:paraId="7FE30605" w14:textId="2312A275" w:rsidR="001E1D76" w:rsidRPr="002C7753" w:rsidRDefault="001E1D76" w:rsidP="001E1D76">
            <w:pPr>
              <w:jc w:val="center"/>
              <w:rPr>
                <w:rFonts w:ascii="Arial" w:eastAsia="Times New Roman" w:hAnsi="Arial" w:cs="Arial"/>
                <w:b/>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436AE4CD" w14:textId="7C1ACEDE" w:rsidR="001E1D76" w:rsidRPr="001C47E1" w:rsidRDefault="00AC0B9B" w:rsidP="001E1D7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11</w:t>
            </w:r>
            <w:r w:rsidR="008748BA">
              <w:rPr>
                <w:rFonts w:ascii="Arial" w:eastAsia="Times New Roman" w:hAnsi="Arial" w:cs="Arial"/>
                <w:b/>
                <w:bCs/>
                <w:color w:val="000000"/>
                <w:sz w:val="20"/>
                <w:szCs w:val="20"/>
                <w:lang w:eastAsia="en-GB"/>
              </w:rPr>
              <w:t>7</w:t>
            </w:r>
            <w:r w:rsidR="001E1D76">
              <w:rPr>
                <w:rFonts w:ascii="Arial" w:eastAsia="Times New Roman" w:hAnsi="Arial" w:cs="Arial"/>
                <w:b/>
                <w:bCs/>
                <w:color w:val="000000"/>
                <w:sz w:val="20"/>
                <w:szCs w:val="20"/>
                <w:lang w:eastAsia="en-GB"/>
              </w:rPr>
              <w:t>%</w:t>
            </w:r>
          </w:p>
        </w:tc>
        <w:tc>
          <w:tcPr>
            <w:tcW w:w="1307" w:type="dxa"/>
            <w:shd w:val="clear" w:color="auto" w:fill="F2DBDB" w:themeFill="accent2" w:themeFillTint="33"/>
          </w:tcPr>
          <w:p w14:paraId="76D87764" w14:textId="78BCF3F8" w:rsidR="001E1D76" w:rsidRPr="001C47E1" w:rsidRDefault="001E1D76" w:rsidP="001E1D7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9</w:t>
            </w:r>
            <w:r w:rsidR="0079220F">
              <w:rPr>
                <w:rFonts w:ascii="Arial" w:eastAsia="Times New Roman" w:hAnsi="Arial" w:cs="Arial"/>
                <w:b/>
                <w:bCs/>
                <w:color w:val="000000"/>
                <w:sz w:val="20"/>
                <w:szCs w:val="20"/>
                <w:lang w:eastAsia="en-GB"/>
              </w:rPr>
              <w:t>3.0</w:t>
            </w:r>
          </w:p>
        </w:tc>
        <w:tc>
          <w:tcPr>
            <w:tcW w:w="1307" w:type="dxa"/>
            <w:shd w:val="clear" w:color="auto" w:fill="F2DBDB" w:themeFill="accent2" w:themeFillTint="33"/>
          </w:tcPr>
          <w:p w14:paraId="69693F3F" w14:textId="5D1AB060" w:rsidR="001E1D76" w:rsidRPr="001C47E1" w:rsidRDefault="001E1D76" w:rsidP="001E1D76">
            <w:pPr>
              <w:jc w:val="center"/>
              <w:rPr>
                <w:rFonts w:ascii="Arial" w:eastAsia="Times New Roman" w:hAnsi="Arial" w:cs="Arial"/>
                <w:b/>
                <w:bCs/>
                <w:color w:val="000000"/>
                <w:sz w:val="20"/>
                <w:szCs w:val="20"/>
                <w:lang w:eastAsia="en-GB"/>
              </w:rPr>
            </w:pPr>
            <w:r>
              <w:rPr>
                <w:rFonts w:ascii="Arial" w:eastAsia="Times New Roman" w:hAnsi="Arial" w:cs="Arial"/>
                <w:color w:val="000000"/>
                <w:sz w:val="20"/>
                <w:szCs w:val="20"/>
                <w:lang w:eastAsia="en-GB"/>
              </w:rPr>
              <w:t>79 – 92</w:t>
            </w:r>
          </w:p>
        </w:tc>
        <w:tc>
          <w:tcPr>
            <w:tcW w:w="1307" w:type="dxa"/>
            <w:shd w:val="clear" w:color="auto" w:fill="F2DBDB" w:themeFill="accent2" w:themeFillTint="33"/>
          </w:tcPr>
          <w:p w14:paraId="05AC40E9" w14:textId="3511BAD7" w:rsidR="001E1D76" w:rsidRPr="001C47E1" w:rsidRDefault="00AC0B9B" w:rsidP="001E1D7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108</w:t>
            </w:r>
            <w:r w:rsidR="001E1D76">
              <w:rPr>
                <w:rFonts w:ascii="Arial" w:eastAsia="Times New Roman" w:hAnsi="Arial" w:cs="Arial"/>
                <w:b/>
                <w:bCs/>
                <w:color w:val="000000"/>
                <w:sz w:val="20"/>
                <w:szCs w:val="20"/>
                <w:lang w:eastAsia="en-GB"/>
              </w:rPr>
              <w:t>%</w:t>
            </w:r>
          </w:p>
        </w:tc>
      </w:tr>
    </w:tbl>
    <w:p w14:paraId="2D62D804" w14:textId="794FD7CD" w:rsidR="001E1D76" w:rsidRDefault="001E1D76" w:rsidP="00CE4001">
      <w:pPr>
        <w:jc w:val="both"/>
        <w:rPr>
          <w:b/>
        </w:rPr>
      </w:pPr>
      <w:r>
        <w:rPr>
          <w:b/>
        </w:rPr>
        <w:t>Table 7: Maximum capacity analysis</w:t>
      </w:r>
      <w:r w:rsidR="000165E9">
        <w:rPr>
          <w:b/>
        </w:rPr>
        <w:t xml:space="preserve"> for cyclical options</w:t>
      </w:r>
      <w:r>
        <w:rPr>
          <w:b/>
        </w:rPr>
        <w:t xml:space="preserve"> from AW2023 Core menu</w:t>
      </w:r>
    </w:p>
    <w:p w14:paraId="035E3144" w14:textId="604EAE38" w:rsidR="00F80B19" w:rsidRDefault="00F80B19" w:rsidP="00CE4001">
      <w:pPr>
        <w:jc w:val="both"/>
      </w:pPr>
      <w:r>
        <w:t>The</w:t>
      </w:r>
      <w:r w:rsidR="00EB74A5">
        <w:t xml:space="preserve"> energy and protein</w:t>
      </w:r>
      <w:r>
        <w:t xml:space="preserve"> targets for nutrition</w:t>
      </w:r>
      <w:r w:rsidR="005768E8">
        <w:t>a</w:t>
      </w:r>
      <w:r w:rsidR="00C23826">
        <w:t>lly vulnerable patients (table 7</w:t>
      </w:r>
      <w:r>
        <w:t xml:space="preserve">) </w:t>
      </w:r>
      <w:r w:rsidR="00493FA8">
        <w:t xml:space="preserve">are </w:t>
      </w:r>
      <w:r w:rsidR="00A202E3">
        <w:t xml:space="preserve">exceeded by the Core menu. </w:t>
      </w:r>
      <w:r w:rsidR="00E112FC">
        <w:t>Providing additional energy and protein in comparison to the re</w:t>
      </w:r>
      <w:r w:rsidR="00A202E3">
        <w:t>commended nutritional targets should be</w:t>
      </w:r>
      <w:r w:rsidR="00E112FC">
        <w:t xml:space="preserve"> beneficial to nutritionally vulnerable patients, as</w:t>
      </w:r>
      <w:r w:rsidR="00C614F5">
        <w:t xml:space="preserve"> even</w:t>
      </w:r>
      <w:r w:rsidR="00E112FC">
        <w:t xml:space="preserve"> if they do not manage </w:t>
      </w:r>
      <w:r w:rsidR="00E25795">
        <w:t xml:space="preserve">the </w:t>
      </w:r>
      <w:r w:rsidR="00E112FC">
        <w:t>full</w:t>
      </w:r>
      <w:r w:rsidR="00E25795">
        <w:t xml:space="preserve"> served</w:t>
      </w:r>
      <w:r w:rsidR="00E112FC">
        <w:t xml:space="preserve"> </w:t>
      </w:r>
      <w:r w:rsidR="00BA1244">
        <w:t>portions,</w:t>
      </w:r>
      <w:r w:rsidR="00E112FC">
        <w:t xml:space="preserve"> they could still receive a significant energy and protein intake.</w:t>
      </w:r>
      <w:r w:rsidR="006541B8">
        <w:t xml:space="preserve"> </w:t>
      </w:r>
    </w:p>
    <w:p w14:paraId="4F94C050" w14:textId="77777777" w:rsidR="001971C8" w:rsidRDefault="001971C8" w:rsidP="001971C8">
      <w:pPr>
        <w:jc w:val="both"/>
        <w:rPr>
          <w:b/>
        </w:rPr>
      </w:pPr>
    </w:p>
    <w:p w14:paraId="18A2A943" w14:textId="396CB121" w:rsidR="001971C8" w:rsidRPr="00302E8D" w:rsidRDefault="001971C8" w:rsidP="00FD2015">
      <w:pPr>
        <w:pStyle w:val="Heading2"/>
      </w:pPr>
      <w:r w:rsidRPr="00302E8D">
        <w:t>7.4</w:t>
      </w:r>
      <w:r w:rsidR="0011157E" w:rsidRPr="00302E8D">
        <w:t xml:space="preserve"> A la carte options</w:t>
      </w:r>
    </w:p>
    <w:p w14:paraId="3B6E9ACC" w14:textId="5BBFE181" w:rsidR="00264AD3" w:rsidRDefault="001971C8" w:rsidP="001971C8">
      <w:pPr>
        <w:jc w:val="both"/>
      </w:pPr>
      <w:r>
        <w:t>The</w:t>
      </w:r>
      <w:r w:rsidR="00911E42">
        <w:t xml:space="preserve"> a la carte options</w:t>
      </w:r>
      <w:r>
        <w:t xml:space="preserve"> have been analysed as per the BDA recommendation of</w:t>
      </w:r>
      <w:r w:rsidR="00911E42">
        <w:t xml:space="preserve"> the average</w:t>
      </w:r>
      <w:r w:rsidR="000165E9">
        <w:t xml:space="preserve"> values</w:t>
      </w:r>
      <w:r w:rsidR="00911E42">
        <w:t xml:space="preserve"> of the 3 lowest energy options on the</w:t>
      </w:r>
      <w:r w:rsidR="006F288C">
        <w:t xml:space="preserve"> Core</w:t>
      </w:r>
      <w:r w:rsidR="00911E42">
        <w:t xml:space="preserve"> menu for the starter, main course and dessert</w:t>
      </w:r>
      <w:r w:rsidR="000165E9">
        <w:t xml:space="preserve"> at a meal sitting</w:t>
      </w:r>
      <w:r w:rsidR="0066711D">
        <w:t xml:space="preserve"> and the 3 highest energy a la carte options on the Core menu,</w:t>
      </w:r>
      <w:r w:rsidR="000165E9">
        <w:t xml:space="preserve"> in comparison to the recommended targets</w:t>
      </w:r>
      <w:r w:rsidR="0066711D">
        <w:t xml:space="preserve"> (table 8).</w:t>
      </w: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0165E9" w:rsidRPr="001C47E1" w14:paraId="40FDCF7E" w14:textId="77777777" w:rsidTr="00A57D1B">
        <w:trPr>
          <w:trHeight w:val="255"/>
        </w:trPr>
        <w:tc>
          <w:tcPr>
            <w:tcW w:w="1307" w:type="dxa"/>
            <w:hideMark/>
          </w:tcPr>
          <w:p w14:paraId="2F8AA997" w14:textId="77777777" w:rsidR="000165E9" w:rsidRPr="001C47E1" w:rsidRDefault="000165E9" w:rsidP="009E34CC">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7598CE92" w14:textId="77777777" w:rsidR="000165E9" w:rsidRPr="001C47E1" w:rsidRDefault="000165E9"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Energy (kcal)</w:t>
            </w:r>
          </w:p>
        </w:tc>
        <w:tc>
          <w:tcPr>
            <w:tcW w:w="1307" w:type="dxa"/>
            <w:shd w:val="clear" w:color="auto" w:fill="DAEEF3" w:themeFill="accent5" w:themeFillTint="33"/>
            <w:noWrap/>
          </w:tcPr>
          <w:p w14:paraId="0239AEE4" w14:textId="77777777" w:rsidR="000165E9" w:rsidRPr="001C47E1" w:rsidRDefault="000165E9"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energy (kcals)</w:t>
            </w:r>
          </w:p>
        </w:tc>
        <w:tc>
          <w:tcPr>
            <w:tcW w:w="1307" w:type="dxa"/>
            <w:shd w:val="clear" w:color="auto" w:fill="DAEEF3" w:themeFill="accent5" w:themeFillTint="33"/>
            <w:noWrap/>
          </w:tcPr>
          <w:p w14:paraId="79F715A6" w14:textId="77777777" w:rsidR="000165E9" w:rsidRPr="001C47E1" w:rsidRDefault="000165E9"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170683AF" w14:textId="77777777" w:rsidR="000165E9" w:rsidRDefault="000165E9"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Protein (g)</w:t>
            </w:r>
          </w:p>
        </w:tc>
        <w:tc>
          <w:tcPr>
            <w:tcW w:w="1307" w:type="dxa"/>
            <w:shd w:val="clear" w:color="auto" w:fill="F2DBDB" w:themeFill="accent2" w:themeFillTint="33"/>
          </w:tcPr>
          <w:p w14:paraId="6FF69D39" w14:textId="77777777" w:rsidR="000165E9" w:rsidRDefault="000165E9"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protein (g)</w:t>
            </w:r>
          </w:p>
        </w:tc>
        <w:tc>
          <w:tcPr>
            <w:tcW w:w="1307" w:type="dxa"/>
            <w:shd w:val="clear" w:color="auto" w:fill="F2DBDB" w:themeFill="accent2" w:themeFillTint="33"/>
          </w:tcPr>
          <w:p w14:paraId="62FA8CF0" w14:textId="77777777" w:rsidR="000165E9" w:rsidRDefault="000165E9" w:rsidP="009E34CC">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0165E9" w:rsidRPr="001C47E1" w14:paraId="09637366" w14:textId="77777777" w:rsidTr="00A57D1B">
        <w:trPr>
          <w:trHeight w:val="255"/>
        </w:trPr>
        <w:tc>
          <w:tcPr>
            <w:tcW w:w="1307" w:type="dxa"/>
            <w:noWrap/>
            <w:hideMark/>
          </w:tcPr>
          <w:p w14:paraId="41D10443" w14:textId="5B068710" w:rsidR="000165E9" w:rsidRPr="001C47E1" w:rsidRDefault="00E026B3" w:rsidP="009E34CC">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Well</w:t>
            </w:r>
          </w:p>
        </w:tc>
        <w:tc>
          <w:tcPr>
            <w:tcW w:w="1307" w:type="dxa"/>
            <w:shd w:val="clear" w:color="auto" w:fill="DAEEF3" w:themeFill="accent5" w:themeFillTint="33"/>
            <w:noWrap/>
          </w:tcPr>
          <w:p w14:paraId="0A9D6538" w14:textId="4C65018B" w:rsidR="000165E9" w:rsidRPr="001C47E1" w:rsidRDefault="000165E9"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1843</w:t>
            </w:r>
          </w:p>
        </w:tc>
        <w:tc>
          <w:tcPr>
            <w:tcW w:w="1307" w:type="dxa"/>
            <w:shd w:val="clear" w:color="auto" w:fill="DAEEF3" w:themeFill="accent5" w:themeFillTint="33"/>
            <w:noWrap/>
          </w:tcPr>
          <w:p w14:paraId="5340D7E1" w14:textId="26ED3B31" w:rsidR="000165E9" w:rsidRPr="001C47E1" w:rsidRDefault="000165E9"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79A6B7F7" w14:textId="70F522AD"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100%</w:t>
            </w:r>
          </w:p>
        </w:tc>
        <w:tc>
          <w:tcPr>
            <w:tcW w:w="1307" w:type="dxa"/>
            <w:shd w:val="clear" w:color="auto" w:fill="F2DBDB" w:themeFill="accent2" w:themeFillTint="33"/>
          </w:tcPr>
          <w:p w14:paraId="0BEC67C9" w14:textId="2DE61AC6"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61.1</w:t>
            </w:r>
          </w:p>
        </w:tc>
        <w:tc>
          <w:tcPr>
            <w:tcW w:w="1307" w:type="dxa"/>
            <w:shd w:val="clear" w:color="auto" w:fill="F2DBDB" w:themeFill="accent2" w:themeFillTint="33"/>
          </w:tcPr>
          <w:p w14:paraId="0756309D" w14:textId="72521A5D" w:rsidR="000165E9" w:rsidRPr="001C47E1" w:rsidRDefault="000165E9"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1093990E" w14:textId="4A4588EF"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109%</w:t>
            </w:r>
          </w:p>
        </w:tc>
      </w:tr>
      <w:tr w:rsidR="000165E9" w:rsidRPr="001C47E1" w14:paraId="0A23B16F" w14:textId="77777777" w:rsidTr="00A57D1B">
        <w:trPr>
          <w:trHeight w:val="255"/>
        </w:trPr>
        <w:tc>
          <w:tcPr>
            <w:tcW w:w="1307" w:type="dxa"/>
            <w:noWrap/>
            <w:hideMark/>
          </w:tcPr>
          <w:p w14:paraId="091A9137" w14:textId="133A0B0E" w:rsidR="000165E9" w:rsidRPr="001C47E1" w:rsidRDefault="00E026B3" w:rsidP="009E34CC">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Vulnerable</w:t>
            </w:r>
          </w:p>
        </w:tc>
        <w:tc>
          <w:tcPr>
            <w:tcW w:w="1307" w:type="dxa"/>
            <w:shd w:val="clear" w:color="auto" w:fill="DAEEF3" w:themeFill="accent5" w:themeFillTint="33"/>
            <w:noWrap/>
          </w:tcPr>
          <w:p w14:paraId="5B419E3B" w14:textId="64689C23"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3513</w:t>
            </w:r>
          </w:p>
        </w:tc>
        <w:tc>
          <w:tcPr>
            <w:tcW w:w="1307" w:type="dxa"/>
            <w:shd w:val="clear" w:color="auto" w:fill="DAEEF3" w:themeFill="accent5" w:themeFillTint="33"/>
            <w:noWrap/>
          </w:tcPr>
          <w:p w14:paraId="7F60208F" w14:textId="7AED771D" w:rsidR="000165E9" w:rsidRPr="001C47E1" w:rsidRDefault="000165E9"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25CE1A11" w14:textId="6A93ABCD"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127%</w:t>
            </w:r>
          </w:p>
        </w:tc>
        <w:tc>
          <w:tcPr>
            <w:tcW w:w="1307" w:type="dxa"/>
            <w:shd w:val="clear" w:color="auto" w:fill="F2DBDB" w:themeFill="accent2" w:themeFillTint="33"/>
          </w:tcPr>
          <w:p w14:paraId="6ECACB6D" w14:textId="3295783C"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89.5</w:t>
            </w:r>
          </w:p>
        </w:tc>
        <w:tc>
          <w:tcPr>
            <w:tcW w:w="1307" w:type="dxa"/>
            <w:shd w:val="clear" w:color="auto" w:fill="F2DBDB" w:themeFill="accent2" w:themeFillTint="33"/>
          </w:tcPr>
          <w:p w14:paraId="74EAF8D9" w14:textId="29CFD4AB" w:rsidR="000165E9" w:rsidRPr="001C47E1" w:rsidRDefault="000165E9"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75599E88" w14:textId="0D21B678" w:rsidR="000165E9" w:rsidRPr="001C47E1" w:rsidRDefault="00F2046D" w:rsidP="009E34CC">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105%</w:t>
            </w:r>
          </w:p>
        </w:tc>
      </w:tr>
    </w:tbl>
    <w:p w14:paraId="6007E55A" w14:textId="0F230CFD" w:rsidR="00230F59" w:rsidRDefault="006F288C" w:rsidP="001971C8">
      <w:pPr>
        <w:jc w:val="both"/>
        <w:rPr>
          <w:b/>
        </w:rPr>
      </w:pPr>
      <w:r>
        <w:rPr>
          <w:b/>
        </w:rPr>
        <w:t xml:space="preserve">Table </w:t>
      </w:r>
      <w:r w:rsidR="0066711D">
        <w:rPr>
          <w:b/>
        </w:rPr>
        <w:t>8</w:t>
      </w:r>
      <w:r w:rsidRPr="005768E8">
        <w:rPr>
          <w:b/>
        </w:rPr>
        <w:t xml:space="preserve">: </w:t>
      </w:r>
      <w:r w:rsidR="0066711D">
        <w:rPr>
          <w:b/>
        </w:rPr>
        <w:t>Maximum and minimum energy and protein content of the a la carte options on the Core menu</w:t>
      </w:r>
      <w:r w:rsidR="005069B7">
        <w:rPr>
          <w:b/>
        </w:rPr>
        <w:t xml:space="preserve"> in </w:t>
      </w:r>
      <w:r w:rsidR="0079220F">
        <w:rPr>
          <w:b/>
        </w:rPr>
        <w:t>SS</w:t>
      </w:r>
      <w:r w:rsidR="005069B7">
        <w:rPr>
          <w:b/>
        </w:rPr>
        <w:t>2024</w:t>
      </w:r>
      <w:r w:rsidR="0066711D">
        <w:rPr>
          <w:b/>
        </w:rPr>
        <w:t xml:space="preserve">, in comparison to the </w:t>
      </w:r>
      <w:r w:rsidR="0079220F">
        <w:rPr>
          <w:b/>
        </w:rPr>
        <w:t xml:space="preserve">BDA </w:t>
      </w:r>
      <w:r w:rsidR="0066711D">
        <w:rPr>
          <w:b/>
        </w:rPr>
        <w:t>nutrition targets</w:t>
      </w:r>
      <w:r w:rsidR="005069B7">
        <w:rPr>
          <w:b/>
        </w:rPr>
        <w:t>.</w:t>
      </w:r>
    </w:p>
    <w:p w14:paraId="29F696BF" w14:textId="64E43877" w:rsidR="001971C8" w:rsidRDefault="001971C8" w:rsidP="001971C8">
      <w:pPr>
        <w:jc w:val="both"/>
      </w:pPr>
      <w:r>
        <w:t>BDA guidelines state tha</w:t>
      </w:r>
      <w:r w:rsidR="00B24A91">
        <w:t>t</w:t>
      </w:r>
      <w:r>
        <w:t xml:space="preserve"> sandwiches </w:t>
      </w:r>
      <w:r w:rsidR="00B24A91">
        <w:t xml:space="preserve">may be provided as an alternative to a hot main meal, but they </w:t>
      </w:r>
      <w:r w:rsidR="0066711D">
        <w:t>need to be able to provide the same minimum nutrition targets for a complete main meal</w:t>
      </w:r>
      <w:r w:rsidR="00B24A91">
        <w:t xml:space="preserve"> (starter and desserts included where </w:t>
      </w:r>
      <w:proofErr w:type="gramStart"/>
      <w:r w:rsidR="00B24A91">
        <w:t>applicable)</w:t>
      </w:r>
      <w:r w:rsidR="00B24A91" w:rsidRPr="00B24A91">
        <w:rPr>
          <w:vertAlign w:val="superscript"/>
        </w:rPr>
        <w:t>(</w:t>
      </w:r>
      <w:proofErr w:type="gramEnd"/>
      <w:r w:rsidR="00B24A91" w:rsidRPr="00B24A91">
        <w:rPr>
          <w:vertAlign w:val="superscript"/>
        </w:rPr>
        <w:t>1)</w:t>
      </w:r>
      <w:r w:rsidR="0066711D">
        <w:t xml:space="preserve">. </w:t>
      </w:r>
      <w:r w:rsidR="00B24A91">
        <w:t xml:space="preserve">Table 8 demonstrates the a la carte options on the Core menu </w:t>
      </w:r>
      <w:proofErr w:type="gramStart"/>
      <w:r w:rsidR="00B24A91">
        <w:t>are able to</w:t>
      </w:r>
      <w:proofErr w:type="gramEnd"/>
      <w:r w:rsidR="00B24A91">
        <w:t xml:space="preserve"> meet the nutritional targets for both nutritionally well and nutritionally vulnerable patients, as shown in table 3. </w:t>
      </w:r>
    </w:p>
    <w:p w14:paraId="7401EA2F" w14:textId="031AD74A" w:rsidR="001971C8" w:rsidRDefault="001971C8" w:rsidP="001971C8">
      <w:pPr>
        <w:jc w:val="both"/>
      </w:pPr>
      <w:r>
        <w:lastRenderedPageBreak/>
        <w:t>It should be noted that if a patient regularly chooses a</w:t>
      </w:r>
      <w:r w:rsidR="00B24A91">
        <w:t xml:space="preserve"> plain</w:t>
      </w:r>
      <w:r>
        <w:t xml:space="preserve"> ham sandwich and piece of fruit on an evening</w:t>
      </w:r>
      <w:r w:rsidR="0037191E">
        <w:t xml:space="preserve">, </w:t>
      </w:r>
      <w:r w:rsidR="00C20329">
        <w:t>they are likely to</w:t>
      </w:r>
      <w:r w:rsidR="0037191E">
        <w:t xml:space="preserve"> fall below their nutritional requirements as there are not side dishes on offer alongside a sandwich on an evening. </w:t>
      </w:r>
      <w:r w:rsidR="00C20329">
        <w:t>However, this is not expected to be a regular, realistic choice for an individual</w:t>
      </w:r>
      <w:r w:rsidR="008C3598">
        <w:t>.</w:t>
      </w:r>
    </w:p>
    <w:p w14:paraId="014F8271" w14:textId="77777777" w:rsidR="00482182" w:rsidRDefault="00482182" w:rsidP="00CE4001">
      <w:pPr>
        <w:jc w:val="both"/>
        <w:rPr>
          <w:b/>
        </w:rPr>
      </w:pPr>
    </w:p>
    <w:p w14:paraId="624BDC73" w14:textId="37C1D7A6" w:rsidR="00EF6353" w:rsidRPr="00302E8D" w:rsidRDefault="00581627" w:rsidP="00FD2015">
      <w:pPr>
        <w:pStyle w:val="Heading2"/>
      </w:pPr>
      <w:r w:rsidRPr="00302E8D">
        <w:t>7.5 Finger Foods</w:t>
      </w:r>
    </w:p>
    <w:p w14:paraId="227AC3C4" w14:textId="71100135" w:rsidR="008C3598" w:rsidRPr="008C3598" w:rsidRDefault="003216B5" w:rsidP="00CE4001">
      <w:pPr>
        <w:jc w:val="both"/>
        <w:rPr>
          <w:bCs/>
        </w:rPr>
      </w:pPr>
      <w:r w:rsidRPr="003216B5">
        <w:rPr>
          <w:bCs/>
        </w:rPr>
        <w:t xml:space="preserve">The finger food menu offers patients the opportunity to maintain their independence if they are physical able to feed themselves, but unable to use cutlery, either short or long term. </w:t>
      </w:r>
      <w:r>
        <w:rPr>
          <w:bCs/>
        </w:rPr>
        <w:t xml:space="preserve">All items on this menu are chosen with the specific intention of patients being able to avoid using cutlery. This menu includes soup as a starter which will be served in a cup alongside a bread roll, main courses, </w:t>
      </w:r>
      <w:proofErr w:type="gramStart"/>
      <w:r>
        <w:rPr>
          <w:bCs/>
        </w:rPr>
        <w:t>desserts</w:t>
      </w:r>
      <w:proofErr w:type="gramEnd"/>
      <w:r>
        <w:rPr>
          <w:bCs/>
        </w:rPr>
        <w:t xml:space="preserve"> and snacks. For the analysis of the minimum and maximum nutritional content a balanced diet has been considered and therefore a mixture of protein, carbohydrate and vegetables have been chosen for each meal, even if this does not result in the highest options being chosen. </w:t>
      </w: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3216B5" w:rsidRPr="001C47E1" w14:paraId="28F83A11" w14:textId="77777777" w:rsidTr="00A57D1B">
        <w:trPr>
          <w:trHeight w:val="255"/>
        </w:trPr>
        <w:tc>
          <w:tcPr>
            <w:tcW w:w="1307" w:type="dxa"/>
            <w:hideMark/>
          </w:tcPr>
          <w:p w14:paraId="52C60C9E" w14:textId="77777777" w:rsidR="003216B5" w:rsidRPr="001C47E1" w:rsidRDefault="003216B5" w:rsidP="008D3E86">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12DEDBE6" w14:textId="77777777" w:rsidR="003216B5" w:rsidRPr="001C47E1" w:rsidRDefault="003216B5" w:rsidP="008D3E8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Energy (kcal)</w:t>
            </w:r>
          </w:p>
        </w:tc>
        <w:tc>
          <w:tcPr>
            <w:tcW w:w="1307" w:type="dxa"/>
            <w:shd w:val="clear" w:color="auto" w:fill="DAEEF3" w:themeFill="accent5" w:themeFillTint="33"/>
            <w:noWrap/>
          </w:tcPr>
          <w:p w14:paraId="0AA6B982" w14:textId="77777777" w:rsidR="003216B5" w:rsidRPr="001C47E1" w:rsidRDefault="003216B5" w:rsidP="008D3E8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energy (kcals)</w:t>
            </w:r>
          </w:p>
        </w:tc>
        <w:tc>
          <w:tcPr>
            <w:tcW w:w="1307" w:type="dxa"/>
            <w:shd w:val="clear" w:color="auto" w:fill="DAEEF3" w:themeFill="accent5" w:themeFillTint="33"/>
            <w:noWrap/>
          </w:tcPr>
          <w:p w14:paraId="3927777C" w14:textId="77777777" w:rsidR="003216B5" w:rsidRPr="001C47E1" w:rsidRDefault="003216B5" w:rsidP="008D3E8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3A1F9FEC" w14:textId="77777777" w:rsidR="003216B5" w:rsidRDefault="003216B5" w:rsidP="008D3E8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Protein (g)</w:t>
            </w:r>
          </w:p>
        </w:tc>
        <w:tc>
          <w:tcPr>
            <w:tcW w:w="1307" w:type="dxa"/>
            <w:shd w:val="clear" w:color="auto" w:fill="F2DBDB" w:themeFill="accent2" w:themeFillTint="33"/>
          </w:tcPr>
          <w:p w14:paraId="6A46EC56" w14:textId="77777777" w:rsidR="003216B5" w:rsidRDefault="003216B5" w:rsidP="008D3E8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protein (g)</w:t>
            </w:r>
          </w:p>
        </w:tc>
        <w:tc>
          <w:tcPr>
            <w:tcW w:w="1307" w:type="dxa"/>
            <w:shd w:val="clear" w:color="auto" w:fill="F2DBDB" w:themeFill="accent2" w:themeFillTint="33"/>
          </w:tcPr>
          <w:p w14:paraId="3DE583A6" w14:textId="77777777" w:rsidR="003216B5" w:rsidRDefault="003216B5" w:rsidP="008D3E86">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3216B5" w:rsidRPr="001C47E1" w14:paraId="56B39C1F" w14:textId="77777777" w:rsidTr="00A57D1B">
        <w:trPr>
          <w:trHeight w:val="255"/>
        </w:trPr>
        <w:tc>
          <w:tcPr>
            <w:tcW w:w="1307" w:type="dxa"/>
            <w:noWrap/>
            <w:hideMark/>
          </w:tcPr>
          <w:p w14:paraId="481A3ADF" w14:textId="3A987743" w:rsidR="003216B5" w:rsidRPr="001C47E1" w:rsidRDefault="00E026B3" w:rsidP="008D3E8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Well</w:t>
            </w:r>
          </w:p>
        </w:tc>
        <w:tc>
          <w:tcPr>
            <w:tcW w:w="1307" w:type="dxa"/>
            <w:shd w:val="clear" w:color="auto" w:fill="DAEEF3" w:themeFill="accent5" w:themeFillTint="33"/>
            <w:noWrap/>
          </w:tcPr>
          <w:p w14:paraId="31515341" w14:textId="077B1482"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1926</w:t>
            </w:r>
          </w:p>
        </w:tc>
        <w:tc>
          <w:tcPr>
            <w:tcW w:w="1307" w:type="dxa"/>
            <w:shd w:val="clear" w:color="auto" w:fill="DAEEF3" w:themeFill="accent5" w:themeFillTint="33"/>
            <w:noWrap/>
          </w:tcPr>
          <w:p w14:paraId="17F3C114" w14:textId="77777777"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7D42D548" w14:textId="68801920"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104%</w:t>
            </w:r>
          </w:p>
        </w:tc>
        <w:tc>
          <w:tcPr>
            <w:tcW w:w="1307" w:type="dxa"/>
            <w:shd w:val="clear" w:color="auto" w:fill="F2DBDB" w:themeFill="accent2" w:themeFillTint="33"/>
          </w:tcPr>
          <w:p w14:paraId="07FD3421" w14:textId="2C37BD42"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71.4</w:t>
            </w:r>
          </w:p>
        </w:tc>
        <w:tc>
          <w:tcPr>
            <w:tcW w:w="1307" w:type="dxa"/>
            <w:shd w:val="clear" w:color="auto" w:fill="F2DBDB" w:themeFill="accent2" w:themeFillTint="33"/>
          </w:tcPr>
          <w:p w14:paraId="17C58AF7" w14:textId="77777777"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1070E952" w14:textId="6B015D17"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128%</w:t>
            </w:r>
          </w:p>
        </w:tc>
      </w:tr>
      <w:tr w:rsidR="003216B5" w:rsidRPr="001C47E1" w14:paraId="5544E239" w14:textId="77777777" w:rsidTr="00A57D1B">
        <w:trPr>
          <w:trHeight w:val="255"/>
        </w:trPr>
        <w:tc>
          <w:tcPr>
            <w:tcW w:w="1307" w:type="dxa"/>
            <w:noWrap/>
            <w:hideMark/>
          </w:tcPr>
          <w:p w14:paraId="3E0ED64D" w14:textId="4D8C5C48" w:rsidR="003216B5" w:rsidRPr="001C47E1" w:rsidRDefault="00E026B3" w:rsidP="008D3E8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Vulnerable</w:t>
            </w:r>
          </w:p>
        </w:tc>
        <w:tc>
          <w:tcPr>
            <w:tcW w:w="1307" w:type="dxa"/>
            <w:shd w:val="clear" w:color="auto" w:fill="DAEEF3" w:themeFill="accent5" w:themeFillTint="33"/>
            <w:noWrap/>
          </w:tcPr>
          <w:p w14:paraId="5A4027F4" w14:textId="4D4F5EC8"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3468</w:t>
            </w:r>
          </w:p>
        </w:tc>
        <w:tc>
          <w:tcPr>
            <w:tcW w:w="1307" w:type="dxa"/>
            <w:shd w:val="clear" w:color="auto" w:fill="DAEEF3" w:themeFill="accent5" w:themeFillTint="33"/>
            <w:noWrap/>
          </w:tcPr>
          <w:p w14:paraId="6A49AFA1" w14:textId="77777777"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27E39439" w14:textId="55257841"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125%</w:t>
            </w:r>
          </w:p>
        </w:tc>
        <w:tc>
          <w:tcPr>
            <w:tcW w:w="1307" w:type="dxa"/>
            <w:shd w:val="clear" w:color="auto" w:fill="F2DBDB" w:themeFill="accent2" w:themeFillTint="33"/>
          </w:tcPr>
          <w:p w14:paraId="60BA154A" w14:textId="1227660F"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83.7</w:t>
            </w:r>
          </w:p>
        </w:tc>
        <w:tc>
          <w:tcPr>
            <w:tcW w:w="1307" w:type="dxa"/>
            <w:shd w:val="clear" w:color="auto" w:fill="F2DBDB" w:themeFill="accent2" w:themeFillTint="33"/>
          </w:tcPr>
          <w:p w14:paraId="5DCF95C4" w14:textId="77777777" w:rsidR="003216B5" w:rsidRPr="001C47E1" w:rsidRDefault="003216B5" w:rsidP="008D3E8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7FB170E4" w14:textId="69B85680" w:rsidR="003216B5" w:rsidRPr="003216B5" w:rsidRDefault="003216B5" w:rsidP="008D3E86">
            <w:pPr>
              <w:jc w:val="center"/>
              <w:rPr>
                <w:rFonts w:ascii="Arial" w:eastAsia="Times New Roman" w:hAnsi="Arial" w:cs="Arial"/>
                <w:b/>
                <w:bCs/>
                <w:color w:val="000000"/>
                <w:sz w:val="20"/>
                <w:szCs w:val="20"/>
                <w:lang w:eastAsia="en-GB"/>
              </w:rPr>
            </w:pPr>
            <w:r w:rsidRPr="003216B5">
              <w:rPr>
                <w:rFonts w:ascii="Arial" w:eastAsia="Times New Roman" w:hAnsi="Arial" w:cs="Arial"/>
                <w:b/>
                <w:bCs/>
                <w:color w:val="000000"/>
                <w:sz w:val="20"/>
                <w:szCs w:val="20"/>
                <w:lang w:eastAsia="en-GB"/>
              </w:rPr>
              <w:t>98%</w:t>
            </w:r>
          </w:p>
        </w:tc>
      </w:tr>
    </w:tbl>
    <w:p w14:paraId="0BFC0388" w14:textId="028D6781" w:rsidR="003216B5" w:rsidRDefault="003216B5" w:rsidP="003216B5">
      <w:pPr>
        <w:jc w:val="both"/>
        <w:rPr>
          <w:b/>
        </w:rPr>
      </w:pPr>
      <w:r>
        <w:rPr>
          <w:b/>
        </w:rPr>
        <w:t>Table 9</w:t>
      </w:r>
      <w:r w:rsidRPr="005768E8">
        <w:rPr>
          <w:b/>
        </w:rPr>
        <w:t xml:space="preserve">: </w:t>
      </w:r>
      <w:r>
        <w:rPr>
          <w:b/>
        </w:rPr>
        <w:t>Maximum and minimum energy and protein content of the Level 7 easy chew menu, in comparison to the</w:t>
      </w:r>
      <w:r w:rsidR="00496EE7">
        <w:rPr>
          <w:b/>
        </w:rPr>
        <w:t xml:space="preserve"> BDA</w:t>
      </w:r>
      <w:r>
        <w:rPr>
          <w:b/>
        </w:rPr>
        <w:t xml:space="preserve"> nutrition targets</w:t>
      </w:r>
    </w:p>
    <w:p w14:paraId="5E50951C" w14:textId="3B70214C" w:rsidR="004A2C3B" w:rsidRDefault="003216B5" w:rsidP="00CE4001">
      <w:pPr>
        <w:jc w:val="both"/>
      </w:pPr>
      <w:r>
        <w:t>The finger food menu is shown to exceed the energy and protein targets for the nutritionally well population</w:t>
      </w:r>
      <w:r w:rsidR="009F506B">
        <w:t xml:space="preserve"> (Table 9)</w:t>
      </w:r>
      <w:r>
        <w:t xml:space="preserve">. In relation to nutritionally vulnerable patients, the energy target is </w:t>
      </w:r>
      <w:proofErr w:type="gramStart"/>
      <w:r>
        <w:t>exceeded</w:t>
      </w:r>
      <w:proofErr w:type="gramEnd"/>
      <w:r>
        <w:t xml:space="preserve"> and the protein provided is above the lowe</w:t>
      </w:r>
      <w:r w:rsidR="00A579E3">
        <w:t>r end of the range, although it is slightly short of the median value. If a patient was struggling to meet their needs and needed additional protein to meet the mid-point of the protein target range, they could be advised on higher protein items available rather than choosing the vegetable option with every meal.</w:t>
      </w:r>
    </w:p>
    <w:p w14:paraId="5F7236D8" w14:textId="77777777" w:rsidR="003216B5" w:rsidRPr="004A2C3B" w:rsidRDefault="003216B5" w:rsidP="00CE4001">
      <w:pPr>
        <w:jc w:val="both"/>
      </w:pPr>
    </w:p>
    <w:p w14:paraId="4B736FB0" w14:textId="77777777" w:rsidR="00264AD3" w:rsidRPr="00302E8D" w:rsidRDefault="001971C8" w:rsidP="00FD2015">
      <w:pPr>
        <w:pStyle w:val="Heading2"/>
      </w:pPr>
      <w:r w:rsidRPr="00302E8D">
        <w:t>7.6 Texture Modified</w:t>
      </w:r>
      <w:r w:rsidR="00264AD3" w:rsidRPr="00302E8D">
        <w:t xml:space="preserve"> </w:t>
      </w:r>
    </w:p>
    <w:p w14:paraId="31AC06E3" w14:textId="350FD005" w:rsidR="00264AD3" w:rsidRDefault="00E25795" w:rsidP="00264AD3">
      <w:pPr>
        <w:jc w:val="both"/>
      </w:pPr>
      <w:r>
        <w:t xml:space="preserve">The texture modified menus at LTHT are in line with the IDDSI framework and offer </w:t>
      </w:r>
      <w:r w:rsidR="00247C7E">
        <w:t xml:space="preserve">starters, main </w:t>
      </w:r>
      <w:r>
        <w:t xml:space="preserve">meals, </w:t>
      </w:r>
      <w:proofErr w:type="gramStart"/>
      <w:r>
        <w:t>desserts</w:t>
      </w:r>
      <w:proofErr w:type="gramEnd"/>
      <w:r>
        <w:t xml:space="preserve"> and snacks </w:t>
      </w:r>
      <w:r w:rsidR="00247C7E">
        <w:t xml:space="preserve">at an appropriate texture for patients with swallowing difficulties. </w:t>
      </w:r>
      <w:r w:rsidR="00264AD3">
        <w:t xml:space="preserve">The average energy and protein content of the level 4, 5 and 6 menus are all above the minimum required for a main meal and dessert, but the protein content of the maximum energy dishes on the level 4 menu </w:t>
      </w:r>
      <w:r w:rsidR="00420E7D">
        <w:t>and level 6 menu are</w:t>
      </w:r>
      <w:r w:rsidR="00264AD3">
        <w:t xml:space="preserve"> demonstrated to not meet the </w:t>
      </w:r>
      <w:r w:rsidR="008263BE">
        <w:t>median</w:t>
      </w:r>
      <w:r w:rsidR="00264AD3">
        <w:t xml:space="preserve"> protein target for a nutritionally vulnerable patient for the full day offering (table </w:t>
      </w:r>
      <w:r w:rsidR="009F506B">
        <w:t>10</w:t>
      </w:r>
      <w:r w:rsidR="00264AD3">
        <w:t>). However, it should be noted th</w:t>
      </w:r>
      <w:r w:rsidR="00420E7D">
        <w:t>ese results are only a maximum of 2.4</w:t>
      </w:r>
      <w:r w:rsidR="00264AD3">
        <w:t xml:space="preserve">g protein below the </w:t>
      </w:r>
      <w:r w:rsidR="00420E7D">
        <w:t xml:space="preserve">median </w:t>
      </w:r>
      <w:r w:rsidR="00264AD3">
        <w:t>number</w:t>
      </w:r>
      <w:r w:rsidR="00420E7D">
        <w:t xml:space="preserve"> (85.5g)</w:t>
      </w:r>
      <w:r w:rsidR="00264AD3">
        <w:t xml:space="preserve"> in the recommended range</w:t>
      </w:r>
      <w:r w:rsidR="00420E7D">
        <w:t>, with the median number being used</w:t>
      </w:r>
      <w:r w:rsidR="00264AD3">
        <w:t xml:space="preserve"> as per all other analysis in this report.</w:t>
      </w:r>
      <w:r w:rsidR="00420E7D">
        <w:t xml:space="preserve"> These menus are shown to exceed the lowest protein content target (79g).</w:t>
      </w:r>
      <w:r w:rsidR="00264AD3">
        <w:t xml:space="preserve"> Nutritionally vulnerable patients choosing from th</w:t>
      </w:r>
      <w:r w:rsidR="00420E7D">
        <w:t>e</w:t>
      </w:r>
      <w:r w:rsidR="00264AD3">
        <w:t>s</w:t>
      </w:r>
      <w:r w:rsidR="00420E7D">
        <w:t>e</w:t>
      </w:r>
      <w:r w:rsidR="00264AD3">
        <w:t xml:space="preserve"> menu</w:t>
      </w:r>
      <w:r w:rsidR="00420E7D">
        <w:t>s</w:t>
      </w:r>
      <w:r w:rsidR="00264AD3">
        <w:t xml:space="preserve"> should be </w:t>
      </w:r>
      <w:r w:rsidR="00420E7D">
        <w:t>offered advi</w:t>
      </w:r>
      <w:r w:rsidR="008263BE">
        <w:t>c</w:t>
      </w:r>
      <w:r w:rsidR="00420E7D">
        <w:t>e</w:t>
      </w:r>
      <w:r w:rsidR="00264AD3">
        <w:t xml:space="preserve"> regarding the nutritionally dense options</w:t>
      </w:r>
      <w:r w:rsidR="00420E7D">
        <w:t xml:space="preserve"> (labelled as higher energy)</w:t>
      </w:r>
      <w:r w:rsidR="00264AD3">
        <w:t xml:space="preserve"> on each texture modified men</w:t>
      </w:r>
      <w:r w:rsidR="008263BE">
        <w:t>u.</w:t>
      </w:r>
    </w:p>
    <w:p w14:paraId="47A26EF3" w14:textId="2690880F" w:rsidR="00847BDF" w:rsidRDefault="00847BDF" w:rsidP="001971C8">
      <w:pPr>
        <w:jc w:val="both"/>
        <w:rPr>
          <w:b/>
        </w:rPr>
      </w:pP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847BDF" w:rsidRPr="001C47E1" w14:paraId="3D9E8988" w14:textId="77777777" w:rsidTr="002B0E21">
        <w:trPr>
          <w:trHeight w:val="255"/>
        </w:trPr>
        <w:tc>
          <w:tcPr>
            <w:tcW w:w="1307" w:type="dxa"/>
            <w:hideMark/>
          </w:tcPr>
          <w:p w14:paraId="704C46E2" w14:textId="77777777" w:rsidR="00847BDF" w:rsidRPr="001C47E1" w:rsidRDefault="00847BDF" w:rsidP="00296941">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394841F7" w14:textId="77777777" w:rsidR="00847BDF" w:rsidRPr="001C47E1" w:rsidRDefault="00847BDF" w:rsidP="008263BE">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Energy (kcal)</w:t>
            </w:r>
          </w:p>
        </w:tc>
        <w:tc>
          <w:tcPr>
            <w:tcW w:w="1307" w:type="dxa"/>
            <w:shd w:val="clear" w:color="auto" w:fill="DAEEF3" w:themeFill="accent5" w:themeFillTint="33"/>
            <w:noWrap/>
          </w:tcPr>
          <w:p w14:paraId="24176FEF" w14:textId="77777777" w:rsidR="00847BDF" w:rsidRPr="001C47E1" w:rsidRDefault="00847BDF" w:rsidP="008263BE">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energy (kcals)</w:t>
            </w:r>
          </w:p>
        </w:tc>
        <w:tc>
          <w:tcPr>
            <w:tcW w:w="1307" w:type="dxa"/>
            <w:shd w:val="clear" w:color="auto" w:fill="DAEEF3" w:themeFill="accent5" w:themeFillTint="33"/>
            <w:noWrap/>
          </w:tcPr>
          <w:p w14:paraId="322DD714" w14:textId="77777777" w:rsidR="00847BDF" w:rsidRPr="001C47E1" w:rsidRDefault="00847BDF" w:rsidP="008263BE">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23A0D709" w14:textId="77777777" w:rsidR="00847BDF" w:rsidRDefault="00847BDF" w:rsidP="008263BE">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Protein (g)</w:t>
            </w:r>
          </w:p>
        </w:tc>
        <w:tc>
          <w:tcPr>
            <w:tcW w:w="1307" w:type="dxa"/>
            <w:shd w:val="clear" w:color="auto" w:fill="F2DBDB" w:themeFill="accent2" w:themeFillTint="33"/>
          </w:tcPr>
          <w:p w14:paraId="6C6633A8" w14:textId="77777777" w:rsidR="00847BDF" w:rsidRDefault="00847BDF" w:rsidP="008263BE">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protein (g)</w:t>
            </w:r>
          </w:p>
        </w:tc>
        <w:tc>
          <w:tcPr>
            <w:tcW w:w="1307" w:type="dxa"/>
            <w:shd w:val="clear" w:color="auto" w:fill="F2DBDB" w:themeFill="accent2" w:themeFillTint="33"/>
          </w:tcPr>
          <w:p w14:paraId="27D8A77F" w14:textId="77777777" w:rsidR="00847BDF" w:rsidRDefault="00847BDF" w:rsidP="008263BE">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847BDF" w:rsidRPr="001C47E1" w14:paraId="5DED12F3" w14:textId="77777777" w:rsidTr="002B0E21">
        <w:trPr>
          <w:trHeight w:val="255"/>
        </w:trPr>
        <w:tc>
          <w:tcPr>
            <w:tcW w:w="1307" w:type="dxa"/>
            <w:shd w:val="clear" w:color="auto" w:fill="FFFF00"/>
            <w:noWrap/>
            <w:hideMark/>
          </w:tcPr>
          <w:p w14:paraId="060EEA72" w14:textId="1E17C69D" w:rsidR="00847BDF" w:rsidRPr="001C47E1" w:rsidRDefault="00847BDF" w:rsidP="00296941">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3 Minimum</w:t>
            </w:r>
          </w:p>
        </w:tc>
        <w:tc>
          <w:tcPr>
            <w:tcW w:w="1307" w:type="dxa"/>
            <w:shd w:val="clear" w:color="auto" w:fill="DAEEF3" w:themeFill="accent5" w:themeFillTint="33"/>
            <w:noWrap/>
          </w:tcPr>
          <w:p w14:paraId="0544C832" w14:textId="7D5ECE3E"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982</w:t>
            </w:r>
          </w:p>
        </w:tc>
        <w:tc>
          <w:tcPr>
            <w:tcW w:w="1307" w:type="dxa"/>
            <w:shd w:val="clear" w:color="auto" w:fill="DAEEF3" w:themeFill="accent5" w:themeFillTint="33"/>
            <w:noWrap/>
          </w:tcPr>
          <w:p w14:paraId="3AC0E328"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14D749D4" w14:textId="1204C96D" w:rsidR="00847BDF" w:rsidRPr="00420E7D" w:rsidRDefault="00060BF4" w:rsidP="008263BE">
            <w:pPr>
              <w:jc w:val="center"/>
              <w:rPr>
                <w:rFonts w:ascii="Arial" w:eastAsia="Times New Roman" w:hAnsi="Arial" w:cs="Arial"/>
                <w:b/>
                <w:bCs/>
                <w:i/>
                <w:iCs/>
                <w:color w:val="000000"/>
                <w:sz w:val="20"/>
                <w:szCs w:val="20"/>
                <w:lang w:eastAsia="en-GB"/>
              </w:rPr>
            </w:pPr>
            <w:r w:rsidRPr="00420E7D">
              <w:rPr>
                <w:rFonts w:ascii="Arial" w:eastAsia="Times New Roman" w:hAnsi="Arial" w:cs="Arial"/>
                <w:b/>
                <w:bCs/>
                <w:i/>
                <w:iCs/>
                <w:color w:val="000000"/>
                <w:sz w:val="20"/>
                <w:szCs w:val="20"/>
                <w:lang w:eastAsia="en-GB"/>
              </w:rPr>
              <w:t>53%</w:t>
            </w:r>
            <w:r w:rsidR="00247C7E" w:rsidRPr="00420E7D">
              <w:rPr>
                <w:rFonts w:ascii="Arial" w:eastAsia="Times New Roman" w:hAnsi="Arial" w:cs="Arial"/>
                <w:b/>
                <w:bCs/>
                <w:i/>
                <w:iCs/>
                <w:color w:val="000000"/>
                <w:sz w:val="20"/>
                <w:szCs w:val="20"/>
                <w:lang w:eastAsia="en-GB"/>
              </w:rPr>
              <w:t>*</w:t>
            </w:r>
          </w:p>
        </w:tc>
        <w:tc>
          <w:tcPr>
            <w:tcW w:w="1307" w:type="dxa"/>
            <w:shd w:val="clear" w:color="auto" w:fill="F2DBDB" w:themeFill="accent2" w:themeFillTint="33"/>
          </w:tcPr>
          <w:p w14:paraId="22380AC1" w14:textId="0EA9ED67"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50.2</w:t>
            </w:r>
          </w:p>
        </w:tc>
        <w:tc>
          <w:tcPr>
            <w:tcW w:w="1307" w:type="dxa"/>
            <w:shd w:val="clear" w:color="auto" w:fill="F2DBDB" w:themeFill="accent2" w:themeFillTint="33"/>
          </w:tcPr>
          <w:p w14:paraId="5B01658E"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5FA1D173" w14:textId="5CB0054E" w:rsidR="00847BDF" w:rsidRPr="00420E7D" w:rsidRDefault="00060BF4" w:rsidP="008263BE">
            <w:pPr>
              <w:jc w:val="center"/>
              <w:rPr>
                <w:rFonts w:ascii="Arial" w:eastAsia="Times New Roman" w:hAnsi="Arial" w:cs="Arial"/>
                <w:b/>
                <w:bCs/>
                <w:i/>
                <w:iCs/>
                <w:color w:val="000000"/>
                <w:sz w:val="20"/>
                <w:szCs w:val="20"/>
                <w:lang w:eastAsia="en-GB"/>
              </w:rPr>
            </w:pPr>
            <w:r w:rsidRPr="00420E7D">
              <w:rPr>
                <w:rFonts w:ascii="Arial" w:eastAsia="Times New Roman" w:hAnsi="Arial" w:cs="Arial"/>
                <w:b/>
                <w:bCs/>
                <w:i/>
                <w:iCs/>
                <w:color w:val="000000"/>
                <w:sz w:val="20"/>
                <w:szCs w:val="20"/>
                <w:lang w:eastAsia="en-GB"/>
              </w:rPr>
              <w:t>89%</w:t>
            </w:r>
            <w:r w:rsidR="00247C7E" w:rsidRPr="00420E7D">
              <w:rPr>
                <w:rFonts w:ascii="Arial" w:eastAsia="Times New Roman" w:hAnsi="Arial" w:cs="Arial"/>
                <w:b/>
                <w:bCs/>
                <w:i/>
                <w:iCs/>
                <w:color w:val="000000"/>
                <w:sz w:val="20"/>
                <w:szCs w:val="20"/>
                <w:lang w:eastAsia="en-GB"/>
              </w:rPr>
              <w:t>*</w:t>
            </w:r>
          </w:p>
        </w:tc>
      </w:tr>
      <w:tr w:rsidR="00847BDF" w:rsidRPr="001C47E1" w14:paraId="0142DAE1" w14:textId="77777777" w:rsidTr="002B0E21">
        <w:trPr>
          <w:trHeight w:val="255"/>
        </w:trPr>
        <w:tc>
          <w:tcPr>
            <w:tcW w:w="1307" w:type="dxa"/>
            <w:shd w:val="clear" w:color="auto" w:fill="FFFF00"/>
            <w:noWrap/>
            <w:hideMark/>
          </w:tcPr>
          <w:p w14:paraId="6AFCDCE0" w14:textId="615D4563" w:rsidR="00847BDF" w:rsidRPr="001C47E1" w:rsidRDefault="00847BDF" w:rsidP="00296941">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3 Maximum</w:t>
            </w:r>
          </w:p>
        </w:tc>
        <w:tc>
          <w:tcPr>
            <w:tcW w:w="1307" w:type="dxa"/>
            <w:shd w:val="clear" w:color="auto" w:fill="DAEEF3" w:themeFill="accent5" w:themeFillTint="33"/>
            <w:noWrap/>
          </w:tcPr>
          <w:p w14:paraId="01B26D19" w14:textId="6A216793"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1004</w:t>
            </w:r>
          </w:p>
        </w:tc>
        <w:tc>
          <w:tcPr>
            <w:tcW w:w="1307" w:type="dxa"/>
            <w:shd w:val="clear" w:color="auto" w:fill="DAEEF3" w:themeFill="accent5" w:themeFillTint="33"/>
            <w:noWrap/>
          </w:tcPr>
          <w:p w14:paraId="351004F7" w14:textId="6BA12EFE"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429B4A01" w14:textId="2CC16322" w:rsidR="00847BDF" w:rsidRPr="00420E7D" w:rsidRDefault="00060BF4" w:rsidP="008263BE">
            <w:pPr>
              <w:jc w:val="center"/>
              <w:rPr>
                <w:rFonts w:ascii="Arial" w:eastAsia="Times New Roman" w:hAnsi="Arial" w:cs="Arial"/>
                <w:b/>
                <w:bCs/>
                <w:i/>
                <w:iCs/>
                <w:color w:val="000000"/>
                <w:sz w:val="20"/>
                <w:szCs w:val="20"/>
                <w:lang w:eastAsia="en-GB"/>
              </w:rPr>
            </w:pPr>
            <w:r w:rsidRPr="00420E7D">
              <w:rPr>
                <w:rFonts w:ascii="Arial" w:eastAsia="Times New Roman" w:hAnsi="Arial" w:cs="Arial"/>
                <w:b/>
                <w:bCs/>
                <w:i/>
                <w:iCs/>
                <w:color w:val="000000"/>
                <w:sz w:val="20"/>
                <w:szCs w:val="20"/>
                <w:lang w:eastAsia="en-GB"/>
              </w:rPr>
              <w:t>36%</w:t>
            </w:r>
            <w:r w:rsidR="00247C7E" w:rsidRPr="00420E7D">
              <w:rPr>
                <w:rFonts w:ascii="Arial" w:eastAsia="Times New Roman" w:hAnsi="Arial" w:cs="Arial"/>
                <w:b/>
                <w:bCs/>
                <w:i/>
                <w:iCs/>
                <w:color w:val="000000"/>
                <w:sz w:val="20"/>
                <w:szCs w:val="20"/>
                <w:lang w:eastAsia="en-GB"/>
              </w:rPr>
              <w:t>*</w:t>
            </w:r>
          </w:p>
        </w:tc>
        <w:tc>
          <w:tcPr>
            <w:tcW w:w="1307" w:type="dxa"/>
            <w:shd w:val="clear" w:color="auto" w:fill="F2DBDB" w:themeFill="accent2" w:themeFillTint="33"/>
          </w:tcPr>
          <w:p w14:paraId="5A72E3C6" w14:textId="02E535E3"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54.</w:t>
            </w:r>
            <w:r w:rsidR="00F21D9A">
              <w:rPr>
                <w:rFonts w:ascii="Arial" w:eastAsia="Times New Roman" w:hAnsi="Arial" w:cs="Arial"/>
                <w:color w:val="000000"/>
                <w:sz w:val="20"/>
                <w:szCs w:val="20"/>
                <w:lang w:eastAsia="en-GB"/>
              </w:rPr>
              <w:t>5</w:t>
            </w:r>
          </w:p>
        </w:tc>
        <w:tc>
          <w:tcPr>
            <w:tcW w:w="1307" w:type="dxa"/>
            <w:shd w:val="clear" w:color="auto" w:fill="F2DBDB" w:themeFill="accent2" w:themeFillTint="33"/>
          </w:tcPr>
          <w:p w14:paraId="049913DA" w14:textId="12977E86"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7F9B3B67" w14:textId="67C86FB4" w:rsidR="00847BDF" w:rsidRPr="00420E7D" w:rsidRDefault="00060BF4" w:rsidP="008263BE">
            <w:pPr>
              <w:jc w:val="center"/>
              <w:rPr>
                <w:rFonts w:ascii="Arial" w:eastAsia="Times New Roman" w:hAnsi="Arial" w:cs="Arial"/>
                <w:b/>
                <w:bCs/>
                <w:i/>
                <w:iCs/>
                <w:color w:val="000000"/>
                <w:sz w:val="20"/>
                <w:szCs w:val="20"/>
                <w:lang w:eastAsia="en-GB"/>
              </w:rPr>
            </w:pPr>
            <w:r w:rsidRPr="00420E7D">
              <w:rPr>
                <w:rFonts w:ascii="Arial" w:eastAsia="Times New Roman" w:hAnsi="Arial" w:cs="Arial"/>
                <w:b/>
                <w:bCs/>
                <w:i/>
                <w:iCs/>
                <w:color w:val="000000"/>
                <w:sz w:val="20"/>
                <w:szCs w:val="20"/>
                <w:lang w:eastAsia="en-GB"/>
              </w:rPr>
              <w:t>64%</w:t>
            </w:r>
            <w:r w:rsidR="00247C7E" w:rsidRPr="00420E7D">
              <w:rPr>
                <w:rFonts w:ascii="Arial" w:eastAsia="Times New Roman" w:hAnsi="Arial" w:cs="Arial"/>
                <w:b/>
                <w:bCs/>
                <w:i/>
                <w:iCs/>
                <w:color w:val="000000"/>
                <w:sz w:val="20"/>
                <w:szCs w:val="20"/>
                <w:lang w:eastAsia="en-GB"/>
              </w:rPr>
              <w:t>*</w:t>
            </w:r>
          </w:p>
        </w:tc>
      </w:tr>
      <w:tr w:rsidR="00847BDF" w:rsidRPr="001C47E1" w14:paraId="61A4F90B" w14:textId="77777777" w:rsidTr="002B0E21">
        <w:trPr>
          <w:trHeight w:val="255"/>
        </w:trPr>
        <w:tc>
          <w:tcPr>
            <w:tcW w:w="1307" w:type="dxa"/>
            <w:shd w:val="clear" w:color="auto" w:fill="92D050"/>
            <w:noWrap/>
            <w:hideMark/>
          </w:tcPr>
          <w:p w14:paraId="7CD391F9" w14:textId="52E466B9" w:rsidR="00847BDF" w:rsidRPr="001C47E1" w:rsidRDefault="00847BDF" w:rsidP="00847BDF">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4 Minimum</w:t>
            </w:r>
          </w:p>
        </w:tc>
        <w:tc>
          <w:tcPr>
            <w:tcW w:w="1307" w:type="dxa"/>
            <w:shd w:val="clear" w:color="auto" w:fill="DAEEF3" w:themeFill="accent5" w:themeFillTint="33"/>
            <w:noWrap/>
          </w:tcPr>
          <w:p w14:paraId="5B93EC0D" w14:textId="04F57F96"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F21D9A">
              <w:rPr>
                <w:rFonts w:ascii="Arial" w:eastAsia="Times New Roman" w:hAnsi="Arial" w:cs="Arial"/>
                <w:color w:val="000000"/>
                <w:sz w:val="20"/>
                <w:szCs w:val="20"/>
                <w:lang w:eastAsia="en-GB"/>
              </w:rPr>
              <w:t>188</w:t>
            </w:r>
          </w:p>
        </w:tc>
        <w:tc>
          <w:tcPr>
            <w:tcW w:w="1307" w:type="dxa"/>
            <w:shd w:val="clear" w:color="auto" w:fill="DAEEF3" w:themeFill="accent5" w:themeFillTint="33"/>
            <w:noWrap/>
          </w:tcPr>
          <w:p w14:paraId="54D397FF" w14:textId="3AE556AE"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547AF358" w14:textId="772C757D"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w:t>
            </w:r>
            <w:r w:rsidR="00420E7D" w:rsidRPr="00420E7D">
              <w:rPr>
                <w:rFonts w:ascii="Arial" w:eastAsia="Times New Roman" w:hAnsi="Arial" w:cs="Arial"/>
                <w:color w:val="000000"/>
                <w:sz w:val="20"/>
                <w:szCs w:val="20"/>
                <w:lang w:eastAsia="en-GB"/>
              </w:rPr>
              <w:t>19</w:t>
            </w:r>
            <w:r w:rsidRPr="00420E7D">
              <w:rPr>
                <w:rFonts w:ascii="Arial" w:eastAsia="Times New Roman" w:hAnsi="Arial" w:cs="Arial"/>
                <w:color w:val="000000"/>
                <w:sz w:val="20"/>
                <w:szCs w:val="20"/>
                <w:lang w:eastAsia="en-GB"/>
              </w:rPr>
              <w:t>%</w:t>
            </w:r>
          </w:p>
        </w:tc>
        <w:tc>
          <w:tcPr>
            <w:tcW w:w="1307" w:type="dxa"/>
            <w:shd w:val="clear" w:color="auto" w:fill="F2DBDB" w:themeFill="accent2" w:themeFillTint="33"/>
          </w:tcPr>
          <w:p w14:paraId="0BD64B6B" w14:textId="1444EA9B"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76.</w:t>
            </w:r>
            <w:r w:rsidR="00F21D9A">
              <w:rPr>
                <w:rFonts w:ascii="Arial" w:eastAsia="Times New Roman" w:hAnsi="Arial" w:cs="Arial"/>
                <w:color w:val="000000"/>
                <w:sz w:val="20"/>
                <w:szCs w:val="20"/>
                <w:lang w:eastAsia="en-GB"/>
              </w:rPr>
              <w:t>4</w:t>
            </w:r>
          </w:p>
        </w:tc>
        <w:tc>
          <w:tcPr>
            <w:tcW w:w="1307" w:type="dxa"/>
            <w:shd w:val="clear" w:color="auto" w:fill="F2DBDB" w:themeFill="accent2" w:themeFillTint="33"/>
          </w:tcPr>
          <w:p w14:paraId="3717F02F"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2C660A46" w14:textId="743CD0E5"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136%</w:t>
            </w:r>
          </w:p>
        </w:tc>
      </w:tr>
      <w:tr w:rsidR="00847BDF" w:rsidRPr="001C47E1" w14:paraId="4404266E" w14:textId="77777777" w:rsidTr="002B0E21">
        <w:trPr>
          <w:trHeight w:val="255"/>
        </w:trPr>
        <w:tc>
          <w:tcPr>
            <w:tcW w:w="1307" w:type="dxa"/>
            <w:shd w:val="clear" w:color="auto" w:fill="92D050"/>
            <w:noWrap/>
            <w:hideMark/>
          </w:tcPr>
          <w:p w14:paraId="10F2FE21" w14:textId="4CC48097" w:rsidR="00847BDF" w:rsidRPr="001C47E1" w:rsidRDefault="00847BDF" w:rsidP="00847BDF">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4 Maximum</w:t>
            </w:r>
          </w:p>
        </w:tc>
        <w:tc>
          <w:tcPr>
            <w:tcW w:w="1307" w:type="dxa"/>
            <w:shd w:val="clear" w:color="auto" w:fill="DAEEF3" w:themeFill="accent5" w:themeFillTint="33"/>
            <w:noWrap/>
          </w:tcPr>
          <w:p w14:paraId="550BF760" w14:textId="3C99790B"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w:t>
            </w:r>
            <w:r w:rsidR="00F21D9A">
              <w:rPr>
                <w:rFonts w:ascii="Arial" w:eastAsia="Times New Roman" w:hAnsi="Arial" w:cs="Arial"/>
                <w:color w:val="000000"/>
                <w:sz w:val="20"/>
                <w:szCs w:val="20"/>
                <w:lang w:eastAsia="en-GB"/>
              </w:rPr>
              <w:t>6</w:t>
            </w:r>
          </w:p>
        </w:tc>
        <w:tc>
          <w:tcPr>
            <w:tcW w:w="1307" w:type="dxa"/>
            <w:shd w:val="clear" w:color="auto" w:fill="DAEEF3" w:themeFill="accent5" w:themeFillTint="33"/>
            <w:noWrap/>
          </w:tcPr>
          <w:p w14:paraId="471E1157" w14:textId="2CA7B4A4"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678C0CEC" w14:textId="49361378"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10</w:t>
            </w:r>
            <w:r w:rsidR="00420E7D" w:rsidRPr="00420E7D">
              <w:rPr>
                <w:rFonts w:ascii="Arial" w:eastAsia="Times New Roman" w:hAnsi="Arial" w:cs="Arial"/>
                <w:color w:val="000000"/>
                <w:sz w:val="20"/>
                <w:szCs w:val="20"/>
                <w:lang w:eastAsia="en-GB"/>
              </w:rPr>
              <w:t>2</w:t>
            </w:r>
            <w:r w:rsidRPr="00420E7D">
              <w:rPr>
                <w:rFonts w:ascii="Arial" w:eastAsia="Times New Roman" w:hAnsi="Arial" w:cs="Arial"/>
                <w:color w:val="000000"/>
                <w:sz w:val="20"/>
                <w:szCs w:val="20"/>
                <w:lang w:eastAsia="en-GB"/>
              </w:rPr>
              <w:t>%</w:t>
            </w:r>
          </w:p>
        </w:tc>
        <w:tc>
          <w:tcPr>
            <w:tcW w:w="1307" w:type="dxa"/>
            <w:shd w:val="clear" w:color="auto" w:fill="F2DBDB" w:themeFill="accent2" w:themeFillTint="33"/>
          </w:tcPr>
          <w:p w14:paraId="02D89D2B" w14:textId="3BA9C659" w:rsidR="00847BDF" w:rsidRPr="001C47E1" w:rsidRDefault="00F21D9A"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83.1</w:t>
            </w:r>
          </w:p>
        </w:tc>
        <w:tc>
          <w:tcPr>
            <w:tcW w:w="1307" w:type="dxa"/>
            <w:shd w:val="clear" w:color="auto" w:fill="F2DBDB" w:themeFill="accent2" w:themeFillTint="33"/>
          </w:tcPr>
          <w:p w14:paraId="4B122F85" w14:textId="7B53F60B"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13B5E44D" w14:textId="1DDDBAD3" w:rsidR="00847BDF" w:rsidRPr="00420E7D" w:rsidRDefault="00060BF4" w:rsidP="008263BE">
            <w:pPr>
              <w:jc w:val="center"/>
              <w:rPr>
                <w:rFonts w:ascii="Arial" w:eastAsia="Times New Roman" w:hAnsi="Arial" w:cs="Arial"/>
                <w:b/>
                <w:bCs/>
                <w:i/>
                <w:iCs/>
                <w:color w:val="000000"/>
                <w:sz w:val="20"/>
                <w:szCs w:val="20"/>
                <w:lang w:eastAsia="en-GB"/>
              </w:rPr>
            </w:pPr>
            <w:r w:rsidRPr="00420E7D">
              <w:rPr>
                <w:rFonts w:ascii="Arial" w:eastAsia="Times New Roman" w:hAnsi="Arial" w:cs="Arial"/>
                <w:b/>
                <w:bCs/>
                <w:i/>
                <w:iCs/>
                <w:color w:val="000000"/>
                <w:sz w:val="20"/>
                <w:szCs w:val="20"/>
                <w:lang w:eastAsia="en-GB"/>
              </w:rPr>
              <w:t>9</w:t>
            </w:r>
            <w:r w:rsidR="00420E7D" w:rsidRPr="00420E7D">
              <w:rPr>
                <w:rFonts w:ascii="Arial" w:eastAsia="Times New Roman" w:hAnsi="Arial" w:cs="Arial"/>
                <w:b/>
                <w:bCs/>
                <w:i/>
                <w:iCs/>
                <w:color w:val="000000"/>
                <w:sz w:val="20"/>
                <w:szCs w:val="20"/>
                <w:lang w:eastAsia="en-GB"/>
              </w:rPr>
              <w:t>7</w:t>
            </w:r>
            <w:r w:rsidRPr="00420E7D">
              <w:rPr>
                <w:rFonts w:ascii="Arial" w:eastAsia="Times New Roman" w:hAnsi="Arial" w:cs="Arial"/>
                <w:b/>
                <w:bCs/>
                <w:i/>
                <w:iCs/>
                <w:color w:val="000000"/>
                <w:sz w:val="20"/>
                <w:szCs w:val="20"/>
                <w:lang w:eastAsia="en-GB"/>
              </w:rPr>
              <w:t>%</w:t>
            </w:r>
          </w:p>
        </w:tc>
      </w:tr>
      <w:tr w:rsidR="00847BDF" w:rsidRPr="001C47E1" w14:paraId="0F551FDE" w14:textId="77777777" w:rsidTr="002B0E21">
        <w:trPr>
          <w:trHeight w:val="255"/>
        </w:trPr>
        <w:tc>
          <w:tcPr>
            <w:tcW w:w="1307" w:type="dxa"/>
            <w:shd w:val="clear" w:color="auto" w:fill="FFC000"/>
            <w:noWrap/>
            <w:hideMark/>
          </w:tcPr>
          <w:p w14:paraId="6E43163C" w14:textId="176D481E" w:rsidR="00847BDF" w:rsidRPr="001C47E1" w:rsidRDefault="00847BDF" w:rsidP="00847BDF">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5 Minimum</w:t>
            </w:r>
          </w:p>
        </w:tc>
        <w:tc>
          <w:tcPr>
            <w:tcW w:w="1307" w:type="dxa"/>
            <w:shd w:val="clear" w:color="auto" w:fill="DAEEF3" w:themeFill="accent5" w:themeFillTint="33"/>
            <w:noWrap/>
          </w:tcPr>
          <w:p w14:paraId="1EB8F88E" w14:textId="6859F1DF" w:rsidR="00847BDF" w:rsidRPr="001C47E1" w:rsidRDefault="00F21D9A"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1961</w:t>
            </w:r>
          </w:p>
        </w:tc>
        <w:tc>
          <w:tcPr>
            <w:tcW w:w="1307" w:type="dxa"/>
            <w:shd w:val="clear" w:color="auto" w:fill="DAEEF3" w:themeFill="accent5" w:themeFillTint="33"/>
            <w:noWrap/>
          </w:tcPr>
          <w:p w14:paraId="392423B2"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3A7A41C6" w14:textId="22C9601A"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w:t>
            </w:r>
            <w:r w:rsidR="00420E7D" w:rsidRPr="00420E7D">
              <w:rPr>
                <w:rFonts w:ascii="Arial" w:eastAsia="Times New Roman" w:hAnsi="Arial" w:cs="Arial"/>
                <w:color w:val="000000"/>
                <w:sz w:val="20"/>
                <w:szCs w:val="20"/>
                <w:lang w:eastAsia="en-GB"/>
              </w:rPr>
              <w:t>07</w:t>
            </w:r>
            <w:r w:rsidRPr="00420E7D">
              <w:rPr>
                <w:rFonts w:ascii="Arial" w:eastAsia="Times New Roman" w:hAnsi="Arial" w:cs="Arial"/>
                <w:color w:val="000000"/>
                <w:sz w:val="20"/>
                <w:szCs w:val="20"/>
                <w:lang w:eastAsia="en-GB"/>
              </w:rPr>
              <w:t>%</w:t>
            </w:r>
          </w:p>
        </w:tc>
        <w:tc>
          <w:tcPr>
            <w:tcW w:w="1307" w:type="dxa"/>
            <w:shd w:val="clear" w:color="auto" w:fill="F2DBDB" w:themeFill="accent2" w:themeFillTint="33"/>
          </w:tcPr>
          <w:p w14:paraId="7F3A2829" w14:textId="0FA52F8D"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r w:rsidR="00F21D9A">
              <w:rPr>
                <w:rFonts w:ascii="Arial" w:eastAsia="Times New Roman" w:hAnsi="Arial" w:cs="Arial"/>
                <w:color w:val="000000"/>
                <w:sz w:val="20"/>
                <w:szCs w:val="20"/>
                <w:lang w:eastAsia="en-GB"/>
              </w:rPr>
              <w:t>9.3</w:t>
            </w:r>
          </w:p>
        </w:tc>
        <w:tc>
          <w:tcPr>
            <w:tcW w:w="1307" w:type="dxa"/>
            <w:shd w:val="clear" w:color="auto" w:fill="F2DBDB" w:themeFill="accent2" w:themeFillTint="33"/>
          </w:tcPr>
          <w:p w14:paraId="7523A7ED"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73EE12D3" w14:textId="751B0942"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w:t>
            </w:r>
            <w:r w:rsidR="00420E7D" w:rsidRPr="00420E7D">
              <w:rPr>
                <w:rFonts w:ascii="Arial" w:eastAsia="Times New Roman" w:hAnsi="Arial" w:cs="Arial"/>
                <w:color w:val="000000"/>
                <w:sz w:val="20"/>
                <w:szCs w:val="20"/>
                <w:lang w:eastAsia="en-GB"/>
              </w:rPr>
              <w:t>60</w:t>
            </w:r>
            <w:r w:rsidRPr="00420E7D">
              <w:rPr>
                <w:rFonts w:ascii="Arial" w:eastAsia="Times New Roman" w:hAnsi="Arial" w:cs="Arial"/>
                <w:color w:val="000000"/>
                <w:sz w:val="20"/>
                <w:szCs w:val="20"/>
                <w:lang w:eastAsia="en-GB"/>
              </w:rPr>
              <w:t>%</w:t>
            </w:r>
          </w:p>
        </w:tc>
      </w:tr>
      <w:tr w:rsidR="00847BDF" w:rsidRPr="001C47E1" w14:paraId="05B93358" w14:textId="77777777" w:rsidTr="002B0E21">
        <w:trPr>
          <w:trHeight w:val="255"/>
        </w:trPr>
        <w:tc>
          <w:tcPr>
            <w:tcW w:w="1307" w:type="dxa"/>
            <w:shd w:val="clear" w:color="auto" w:fill="FFC000"/>
            <w:noWrap/>
            <w:hideMark/>
          </w:tcPr>
          <w:p w14:paraId="4FB43AD3" w14:textId="4C11A023" w:rsidR="00847BDF" w:rsidRPr="001C47E1" w:rsidRDefault="00847BDF" w:rsidP="00847BDF">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5 Maximum</w:t>
            </w:r>
          </w:p>
        </w:tc>
        <w:tc>
          <w:tcPr>
            <w:tcW w:w="1307" w:type="dxa"/>
            <w:shd w:val="clear" w:color="auto" w:fill="DAEEF3" w:themeFill="accent5" w:themeFillTint="33"/>
            <w:noWrap/>
          </w:tcPr>
          <w:p w14:paraId="50418CD0" w14:textId="5E615D4F"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F21D9A">
              <w:rPr>
                <w:rFonts w:ascii="Arial" w:eastAsia="Times New Roman" w:hAnsi="Arial" w:cs="Arial"/>
                <w:color w:val="000000"/>
                <w:sz w:val="20"/>
                <w:szCs w:val="20"/>
                <w:lang w:eastAsia="en-GB"/>
              </w:rPr>
              <w:t>809</w:t>
            </w:r>
          </w:p>
        </w:tc>
        <w:tc>
          <w:tcPr>
            <w:tcW w:w="1307" w:type="dxa"/>
            <w:shd w:val="clear" w:color="auto" w:fill="DAEEF3" w:themeFill="accent5" w:themeFillTint="33"/>
            <w:noWrap/>
          </w:tcPr>
          <w:p w14:paraId="7DC3F16F" w14:textId="0240396B"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6112226A" w14:textId="7535D163"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10</w:t>
            </w:r>
            <w:r w:rsidR="00420E7D" w:rsidRPr="00420E7D">
              <w:rPr>
                <w:rFonts w:ascii="Arial" w:eastAsia="Times New Roman" w:hAnsi="Arial" w:cs="Arial"/>
                <w:color w:val="000000"/>
                <w:sz w:val="20"/>
                <w:szCs w:val="20"/>
                <w:lang w:eastAsia="en-GB"/>
              </w:rPr>
              <w:t>1</w:t>
            </w:r>
            <w:r w:rsidRPr="00420E7D">
              <w:rPr>
                <w:rFonts w:ascii="Arial" w:eastAsia="Times New Roman" w:hAnsi="Arial" w:cs="Arial"/>
                <w:color w:val="000000"/>
                <w:sz w:val="20"/>
                <w:szCs w:val="20"/>
                <w:lang w:eastAsia="en-GB"/>
              </w:rPr>
              <w:t>%</w:t>
            </w:r>
          </w:p>
        </w:tc>
        <w:tc>
          <w:tcPr>
            <w:tcW w:w="1307" w:type="dxa"/>
            <w:shd w:val="clear" w:color="auto" w:fill="F2DBDB" w:themeFill="accent2" w:themeFillTint="33"/>
          </w:tcPr>
          <w:p w14:paraId="0FBF165A" w14:textId="64993932"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r w:rsidR="00F21D9A">
              <w:rPr>
                <w:rFonts w:ascii="Arial" w:eastAsia="Times New Roman" w:hAnsi="Arial" w:cs="Arial"/>
                <w:color w:val="000000"/>
                <w:sz w:val="20"/>
                <w:szCs w:val="20"/>
                <w:lang w:eastAsia="en-GB"/>
              </w:rPr>
              <w:t>7.6</w:t>
            </w:r>
          </w:p>
        </w:tc>
        <w:tc>
          <w:tcPr>
            <w:tcW w:w="1307" w:type="dxa"/>
            <w:shd w:val="clear" w:color="auto" w:fill="F2DBDB" w:themeFill="accent2" w:themeFillTint="33"/>
          </w:tcPr>
          <w:p w14:paraId="30C92601" w14:textId="246073C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2FC3CDC1" w14:textId="44AADB2A"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10</w:t>
            </w:r>
            <w:r w:rsidR="00420E7D" w:rsidRPr="00420E7D">
              <w:rPr>
                <w:rFonts w:ascii="Arial" w:eastAsia="Times New Roman" w:hAnsi="Arial" w:cs="Arial"/>
                <w:color w:val="000000"/>
                <w:sz w:val="20"/>
                <w:szCs w:val="20"/>
                <w:lang w:eastAsia="en-GB"/>
              </w:rPr>
              <w:t>2</w:t>
            </w:r>
            <w:r w:rsidRPr="00420E7D">
              <w:rPr>
                <w:rFonts w:ascii="Arial" w:eastAsia="Times New Roman" w:hAnsi="Arial" w:cs="Arial"/>
                <w:color w:val="000000"/>
                <w:sz w:val="20"/>
                <w:szCs w:val="20"/>
                <w:lang w:eastAsia="en-GB"/>
              </w:rPr>
              <w:t>%</w:t>
            </w:r>
          </w:p>
        </w:tc>
      </w:tr>
      <w:tr w:rsidR="00847BDF" w:rsidRPr="001C47E1" w14:paraId="033E1938" w14:textId="77777777" w:rsidTr="002B0E21">
        <w:trPr>
          <w:trHeight w:val="255"/>
        </w:trPr>
        <w:tc>
          <w:tcPr>
            <w:tcW w:w="1307" w:type="dxa"/>
            <w:shd w:val="clear" w:color="auto" w:fill="00B0F0"/>
            <w:noWrap/>
            <w:hideMark/>
          </w:tcPr>
          <w:p w14:paraId="2CF35C5C" w14:textId="3DB70BB2" w:rsidR="00847BDF" w:rsidRPr="001C47E1" w:rsidRDefault="00847BDF" w:rsidP="00847BDF">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6 Minimum</w:t>
            </w:r>
          </w:p>
        </w:tc>
        <w:tc>
          <w:tcPr>
            <w:tcW w:w="1307" w:type="dxa"/>
            <w:shd w:val="clear" w:color="auto" w:fill="DAEEF3" w:themeFill="accent5" w:themeFillTint="33"/>
            <w:noWrap/>
          </w:tcPr>
          <w:p w14:paraId="0F2B0167" w14:textId="45C1E0A8"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F21D9A">
              <w:rPr>
                <w:rFonts w:ascii="Arial" w:eastAsia="Times New Roman" w:hAnsi="Arial" w:cs="Arial"/>
                <w:color w:val="000000"/>
                <w:sz w:val="20"/>
                <w:szCs w:val="20"/>
                <w:lang w:eastAsia="en-GB"/>
              </w:rPr>
              <w:t>024</w:t>
            </w:r>
          </w:p>
        </w:tc>
        <w:tc>
          <w:tcPr>
            <w:tcW w:w="1307" w:type="dxa"/>
            <w:shd w:val="clear" w:color="auto" w:fill="DAEEF3" w:themeFill="accent5" w:themeFillTint="33"/>
            <w:noWrap/>
          </w:tcPr>
          <w:p w14:paraId="7FE186EF"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0A0279B6" w14:textId="24E5C739"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w:t>
            </w:r>
            <w:r w:rsidR="00420E7D" w:rsidRPr="00420E7D">
              <w:rPr>
                <w:rFonts w:ascii="Arial" w:eastAsia="Times New Roman" w:hAnsi="Arial" w:cs="Arial"/>
                <w:color w:val="000000"/>
                <w:sz w:val="20"/>
                <w:szCs w:val="20"/>
                <w:lang w:eastAsia="en-GB"/>
              </w:rPr>
              <w:t>10</w:t>
            </w:r>
            <w:r w:rsidRPr="00420E7D">
              <w:rPr>
                <w:rFonts w:ascii="Arial" w:eastAsia="Times New Roman" w:hAnsi="Arial" w:cs="Arial"/>
                <w:color w:val="000000"/>
                <w:sz w:val="20"/>
                <w:szCs w:val="20"/>
                <w:lang w:eastAsia="en-GB"/>
              </w:rPr>
              <w:t>%</w:t>
            </w:r>
          </w:p>
        </w:tc>
        <w:tc>
          <w:tcPr>
            <w:tcW w:w="1307" w:type="dxa"/>
            <w:shd w:val="clear" w:color="auto" w:fill="F2DBDB" w:themeFill="accent2" w:themeFillTint="33"/>
          </w:tcPr>
          <w:p w14:paraId="1C03EA66" w14:textId="70193ACD"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r w:rsidR="00F21D9A">
              <w:rPr>
                <w:rFonts w:ascii="Arial" w:eastAsia="Times New Roman" w:hAnsi="Arial" w:cs="Arial"/>
                <w:color w:val="000000"/>
                <w:sz w:val="20"/>
                <w:szCs w:val="20"/>
                <w:lang w:eastAsia="en-GB"/>
              </w:rPr>
              <w:t>7.4</w:t>
            </w:r>
          </w:p>
        </w:tc>
        <w:tc>
          <w:tcPr>
            <w:tcW w:w="1307" w:type="dxa"/>
            <w:shd w:val="clear" w:color="auto" w:fill="F2DBDB" w:themeFill="accent2" w:themeFillTint="33"/>
          </w:tcPr>
          <w:p w14:paraId="5D441622" w14:textId="77777777"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1811F058" w14:textId="32AC0FB3"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13</w:t>
            </w:r>
            <w:r w:rsidR="00420E7D" w:rsidRPr="00420E7D">
              <w:rPr>
                <w:rFonts w:ascii="Arial" w:eastAsia="Times New Roman" w:hAnsi="Arial" w:cs="Arial"/>
                <w:color w:val="000000"/>
                <w:sz w:val="20"/>
                <w:szCs w:val="20"/>
                <w:lang w:eastAsia="en-GB"/>
              </w:rPr>
              <w:t>8</w:t>
            </w:r>
            <w:r w:rsidRPr="00420E7D">
              <w:rPr>
                <w:rFonts w:ascii="Arial" w:eastAsia="Times New Roman" w:hAnsi="Arial" w:cs="Arial"/>
                <w:color w:val="000000"/>
                <w:sz w:val="20"/>
                <w:szCs w:val="20"/>
                <w:lang w:eastAsia="en-GB"/>
              </w:rPr>
              <w:t>%</w:t>
            </w:r>
          </w:p>
        </w:tc>
      </w:tr>
      <w:tr w:rsidR="00847BDF" w:rsidRPr="001C47E1" w14:paraId="2FAD3DD5" w14:textId="77777777" w:rsidTr="002B0E21">
        <w:trPr>
          <w:trHeight w:val="255"/>
        </w:trPr>
        <w:tc>
          <w:tcPr>
            <w:tcW w:w="1307" w:type="dxa"/>
            <w:shd w:val="clear" w:color="auto" w:fill="00B0F0"/>
            <w:noWrap/>
          </w:tcPr>
          <w:p w14:paraId="005A2422" w14:textId="2555BF18" w:rsidR="00847BDF" w:rsidRPr="001C47E1" w:rsidRDefault="00847BDF" w:rsidP="00847BDF">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Level 6 Maximum</w:t>
            </w:r>
          </w:p>
        </w:tc>
        <w:tc>
          <w:tcPr>
            <w:tcW w:w="1307" w:type="dxa"/>
            <w:shd w:val="clear" w:color="auto" w:fill="DAEEF3" w:themeFill="accent5" w:themeFillTint="33"/>
            <w:noWrap/>
          </w:tcPr>
          <w:p w14:paraId="1D28D4F8" w14:textId="5C8C23B0"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F21D9A">
              <w:rPr>
                <w:rFonts w:ascii="Arial" w:eastAsia="Times New Roman" w:hAnsi="Arial" w:cs="Arial"/>
                <w:color w:val="000000"/>
                <w:sz w:val="20"/>
                <w:szCs w:val="20"/>
                <w:lang w:eastAsia="en-GB"/>
              </w:rPr>
              <w:t>819</w:t>
            </w:r>
          </w:p>
        </w:tc>
        <w:tc>
          <w:tcPr>
            <w:tcW w:w="1307" w:type="dxa"/>
            <w:shd w:val="clear" w:color="auto" w:fill="DAEEF3" w:themeFill="accent5" w:themeFillTint="33"/>
            <w:noWrap/>
          </w:tcPr>
          <w:p w14:paraId="427EE370" w14:textId="71FD3145"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18E815DC" w14:textId="59EEDFFD" w:rsidR="00847BDF" w:rsidRPr="00420E7D" w:rsidRDefault="00060BF4" w:rsidP="008263BE">
            <w:pPr>
              <w:jc w:val="center"/>
              <w:rPr>
                <w:rFonts w:ascii="Arial" w:eastAsia="Times New Roman" w:hAnsi="Arial" w:cs="Arial"/>
                <w:color w:val="000000"/>
                <w:sz w:val="20"/>
                <w:szCs w:val="20"/>
                <w:lang w:eastAsia="en-GB"/>
              </w:rPr>
            </w:pPr>
            <w:r w:rsidRPr="00420E7D">
              <w:rPr>
                <w:rFonts w:ascii="Arial" w:eastAsia="Times New Roman" w:hAnsi="Arial" w:cs="Arial"/>
                <w:color w:val="000000"/>
                <w:sz w:val="20"/>
                <w:szCs w:val="20"/>
                <w:lang w:eastAsia="en-GB"/>
              </w:rPr>
              <w:t>10</w:t>
            </w:r>
            <w:r w:rsidR="00420E7D" w:rsidRPr="00420E7D">
              <w:rPr>
                <w:rFonts w:ascii="Arial" w:eastAsia="Times New Roman" w:hAnsi="Arial" w:cs="Arial"/>
                <w:color w:val="000000"/>
                <w:sz w:val="20"/>
                <w:szCs w:val="20"/>
                <w:lang w:eastAsia="en-GB"/>
              </w:rPr>
              <w:t>2</w:t>
            </w:r>
            <w:r w:rsidRPr="00420E7D">
              <w:rPr>
                <w:rFonts w:ascii="Arial" w:eastAsia="Times New Roman" w:hAnsi="Arial" w:cs="Arial"/>
                <w:color w:val="000000"/>
                <w:sz w:val="20"/>
                <w:szCs w:val="20"/>
                <w:lang w:eastAsia="en-GB"/>
              </w:rPr>
              <w:t>%</w:t>
            </w:r>
          </w:p>
        </w:tc>
        <w:tc>
          <w:tcPr>
            <w:tcW w:w="1307" w:type="dxa"/>
            <w:shd w:val="clear" w:color="auto" w:fill="F2DBDB" w:themeFill="accent2" w:themeFillTint="33"/>
          </w:tcPr>
          <w:p w14:paraId="1A9B480E" w14:textId="4F1488F6" w:rsidR="00847BDF" w:rsidRPr="001C47E1" w:rsidRDefault="00060BF4"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r w:rsidR="00F21D9A">
              <w:rPr>
                <w:rFonts w:ascii="Arial" w:eastAsia="Times New Roman" w:hAnsi="Arial" w:cs="Arial"/>
                <w:color w:val="000000"/>
                <w:sz w:val="20"/>
                <w:szCs w:val="20"/>
                <w:lang w:eastAsia="en-GB"/>
              </w:rPr>
              <w:t>3.3</w:t>
            </w:r>
          </w:p>
        </w:tc>
        <w:tc>
          <w:tcPr>
            <w:tcW w:w="1307" w:type="dxa"/>
            <w:shd w:val="clear" w:color="auto" w:fill="F2DBDB" w:themeFill="accent2" w:themeFillTint="33"/>
          </w:tcPr>
          <w:p w14:paraId="5227FE3A" w14:textId="72B427D3" w:rsidR="00847BDF" w:rsidRPr="001C47E1" w:rsidRDefault="00847BDF" w:rsidP="008263BE">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6350D94D" w14:textId="45FF16BE" w:rsidR="00847BDF" w:rsidRPr="00420E7D" w:rsidRDefault="00420E7D" w:rsidP="008263BE">
            <w:pPr>
              <w:jc w:val="center"/>
              <w:rPr>
                <w:rFonts w:ascii="Arial" w:eastAsia="Times New Roman" w:hAnsi="Arial" w:cs="Arial"/>
                <w:b/>
                <w:bCs/>
                <w:color w:val="000000"/>
                <w:sz w:val="20"/>
                <w:szCs w:val="20"/>
                <w:lang w:eastAsia="en-GB"/>
              </w:rPr>
            </w:pPr>
            <w:r w:rsidRPr="00420E7D">
              <w:rPr>
                <w:rFonts w:ascii="Arial" w:eastAsia="Times New Roman" w:hAnsi="Arial" w:cs="Arial"/>
                <w:b/>
                <w:bCs/>
                <w:color w:val="000000"/>
                <w:sz w:val="20"/>
                <w:szCs w:val="20"/>
                <w:lang w:eastAsia="en-GB"/>
              </w:rPr>
              <w:t>97</w:t>
            </w:r>
            <w:r w:rsidR="00060BF4" w:rsidRPr="00420E7D">
              <w:rPr>
                <w:rFonts w:ascii="Arial" w:eastAsia="Times New Roman" w:hAnsi="Arial" w:cs="Arial"/>
                <w:b/>
                <w:bCs/>
                <w:color w:val="000000"/>
                <w:sz w:val="20"/>
                <w:szCs w:val="20"/>
                <w:lang w:eastAsia="en-GB"/>
              </w:rPr>
              <w:t>%</w:t>
            </w:r>
          </w:p>
        </w:tc>
      </w:tr>
    </w:tbl>
    <w:p w14:paraId="73787C7A" w14:textId="32DADDB6" w:rsidR="00847BDF" w:rsidRDefault="00B97D19" w:rsidP="001971C8">
      <w:pPr>
        <w:jc w:val="both"/>
        <w:rPr>
          <w:b/>
        </w:rPr>
      </w:pPr>
      <w:r>
        <w:rPr>
          <w:b/>
        </w:rPr>
        <w:t xml:space="preserve">Table </w:t>
      </w:r>
      <w:r w:rsidR="003216B5">
        <w:rPr>
          <w:b/>
        </w:rPr>
        <w:t>10</w:t>
      </w:r>
      <w:r>
        <w:rPr>
          <w:b/>
        </w:rPr>
        <w:t xml:space="preserve">: Maximum and minimum energy and protein content of the IDDSI compliant texture modified menus available at LTHT. </w:t>
      </w:r>
    </w:p>
    <w:p w14:paraId="7ED7AAAB" w14:textId="77777777" w:rsidR="00B97D19" w:rsidRDefault="00B97D19" w:rsidP="00B97D19">
      <w:pPr>
        <w:jc w:val="both"/>
      </w:pPr>
      <w:r>
        <w:t>*All patients on a level 3 diet (liquidised) within LTHT will need to be under the care of a dietitian as it is expected they will need further nutritional support in the form of prescribed oral nutritional supplements or enteral feeding to meet their full nutritional needs.</w:t>
      </w:r>
    </w:p>
    <w:p w14:paraId="3BCBE8B5" w14:textId="77777777" w:rsidR="00B077F3" w:rsidRDefault="00B077F3" w:rsidP="00CA78C2">
      <w:pPr>
        <w:jc w:val="both"/>
        <w:rPr>
          <w:b/>
        </w:rPr>
      </w:pPr>
    </w:p>
    <w:p w14:paraId="18AB4C03" w14:textId="76A90361" w:rsidR="00CA78C2" w:rsidRPr="00302E8D" w:rsidRDefault="00975E85" w:rsidP="00FD2015">
      <w:pPr>
        <w:pStyle w:val="Heading2"/>
      </w:pPr>
      <w:r w:rsidRPr="00302E8D">
        <w:t xml:space="preserve">7.7 </w:t>
      </w:r>
      <w:r w:rsidR="001D02F4" w:rsidRPr="00302E8D">
        <w:t>Religious and Cultural Menus</w:t>
      </w:r>
      <w:r w:rsidR="00CA78C2" w:rsidRPr="00302E8D">
        <w:t xml:space="preserve"> </w:t>
      </w:r>
    </w:p>
    <w:p w14:paraId="1618C5EB" w14:textId="4566A96B" w:rsidR="00C74C91" w:rsidRDefault="002844E9" w:rsidP="00CE4001">
      <w:pPr>
        <w:jc w:val="both"/>
      </w:pPr>
      <w:r>
        <w:t>These menus have not been subject to change since the previous nutrition cap</w:t>
      </w:r>
      <w:r w:rsidR="00736177">
        <w:t>acity report</w:t>
      </w:r>
      <w:r w:rsidR="00247C7E">
        <w:t xml:space="preserve"> and not re-analysed in this report</w:t>
      </w:r>
      <w:r w:rsidR="00736177">
        <w:t xml:space="preserve">. The nutrition capacity report in SS 2021 demonstrated the African Caribbean, Kosher and </w:t>
      </w:r>
      <w:r w:rsidR="00264AD3">
        <w:t>M</w:t>
      </w:r>
      <w:r w:rsidR="00736177">
        <w:t>ulticultural menus were all providing appropriate energy and protein in relation to the targets. It should be noted, as no development has occurred with these menus, the average salt content continues to be above the recommended amount for the African Caribbean menu, with some dishes on all menus above the maximum recommended salt levels.</w:t>
      </w:r>
    </w:p>
    <w:p w14:paraId="751CE0AA" w14:textId="6FE3D6A9" w:rsidR="00736177" w:rsidRDefault="00736177" w:rsidP="00CE4001">
      <w:pPr>
        <w:jc w:val="both"/>
      </w:pPr>
    </w:p>
    <w:p w14:paraId="12AF09CF" w14:textId="23785035" w:rsidR="00736177" w:rsidRPr="00302E8D" w:rsidRDefault="00736177" w:rsidP="00FD2015">
      <w:pPr>
        <w:pStyle w:val="Heading2"/>
      </w:pPr>
      <w:r w:rsidRPr="00302E8D">
        <w:t>7.8 Level 7 Easy Chew Menu- New launch</w:t>
      </w:r>
    </w:p>
    <w:p w14:paraId="4F6D7614" w14:textId="23984A8F" w:rsidR="005552B2" w:rsidRDefault="00264AD3" w:rsidP="00CE4001">
      <w:pPr>
        <w:jc w:val="both"/>
        <w:rPr>
          <w:bCs/>
        </w:rPr>
      </w:pPr>
      <w:r w:rsidRPr="005069B7">
        <w:rPr>
          <w:bCs/>
        </w:rPr>
        <w:t xml:space="preserve">A level 7 easy chew menu was launched in the Autumn Winter 2023- 2024 menu change. This menu </w:t>
      </w:r>
      <w:r w:rsidR="00247C7E">
        <w:rPr>
          <w:bCs/>
        </w:rPr>
        <w:t xml:space="preserve">provides appropriate easy chew starters, main meals and desserts and </w:t>
      </w:r>
      <w:r w:rsidRPr="005069B7">
        <w:rPr>
          <w:bCs/>
        </w:rPr>
        <w:t xml:space="preserve">was produced with input from speech and language therapy to provide a level 7 IDDSI option to those patients who need it. It is based upon everyday foods which require less chewing, which maybe for a </w:t>
      </w:r>
      <w:proofErr w:type="gramStart"/>
      <w:r w:rsidRPr="005069B7">
        <w:rPr>
          <w:bCs/>
        </w:rPr>
        <w:t>short term</w:t>
      </w:r>
      <w:proofErr w:type="gramEnd"/>
      <w:r w:rsidRPr="005069B7">
        <w:rPr>
          <w:bCs/>
        </w:rPr>
        <w:t xml:space="preserve"> reason (</w:t>
      </w:r>
      <w:proofErr w:type="spellStart"/>
      <w:r w:rsidRPr="005069B7">
        <w:rPr>
          <w:bCs/>
        </w:rPr>
        <w:t>eg</w:t>
      </w:r>
      <w:proofErr w:type="spellEnd"/>
      <w:r w:rsidRPr="005069B7">
        <w:rPr>
          <w:bCs/>
        </w:rPr>
        <w:t xml:space="preserve">- missing dentures) or a longer term clinical need. </w:t>
      </w:r>
      <w:r w:rsidR="005069B7" w:rsidRPr="005069B7">
        <w:rPr>
          <w:bCs/>
        </w:rPr>
        <w:t xml:space="preserve">The menu is indicated for those who tire when </w:t>
      </w:r>
      <w:r w:rsidR="00247C7E" w:rsidRPr="005069B7">
        <w:rPr>
          <w:bCs/>
        </w:rPr>
        <w:t>chewing but</w:t>
      </w:r>
      <w:r w:rsidR="005069B7" w:rsidRPr="005069B7">
        <w:rPr>
          <w:bCs/>
        </w:rPr>
        <w:t xml:space="preserve"> are not at risk of choking.</w:t>
      </w:r>
    </w:p>
    <w:p w14:paraId="19775668" w14:textId="54BF22E7" w:rsidR="005069B7" w:rsidRDefault="005069B7" w:rsidP="00CE4001">
      <w:pPr>
        <w:jc w:val="both"/>
        <w:rPr>
          <w:bCs/>
        </w:rPr>
      </w:pPr>
    </w:p>
    <w:p w14:paraId="43AAE83C" w14:textId="77777777" w:rsidR="00FD2015" w:rsidRDefault="00FD2015" w:rsidP="00CE4001">
      <w:pPr>
        <w:jc w:val="both"/>
        <w:rPr>
          <w:bCs/>
        </w:rPr>
      </w:pP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5069B7" w:rsidRPr="001C47E1" w14:paraId="62D2BC1D" w14:textId="77777777" w:rsidTr="00A57D1B">
        <w:trPr>
          <w:trHeight w:val="255"/>
        </w:trPr>
        <w:tc>
          <w:tcPr>
            <w:tcW w:w="1307" w:type="dxa"/>
            <w:hideMark/>
          </w:tcPr>
          <w:p w14:paraId="641A3CC9" w14:textId="77777777" w:rsidR="005069B7" w:rsidRPr="001C47E1" w:rsidRDefault="005069B7" w:rsidP="00FA096A">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5D9AE12E" w14:textId="77777777" w:rsidR="005069B7" w:rsidRPr="001C47E1" w:rsidRDefault="005069B7"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Energy (kcal)</w:t>
            </w:r>
          </w:p>
        </w:tc>
        <w:tc>
          <w:tcPr>
            <w:tcW w:w="1307" w:type="dxa"/>
            <w:shd w:val="clear" w:color="auto" w:fill="DAEEF3" w:themeFill="accent5" w:themeFillTint="33"/>
            <w:noWrap/>
          </w:tcPr>
          <w:p w14:paraId="19BD8CB6" w14:textId="77777777" w:rsidR="005069B7" w:rsidRPr="001C47E1" w:rsidRDefault="005069B7"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energy (kcals)</w:t>
            </w:r>
          </w:p>
        </w:tc>
        <w:tc>
          <w:tcPr>
            <w:tcW w:w="1307" w:type="dxa"/>
            <w:shd w:val="clear" w:color="auto" w:fill="DAEEF3" w:themeFill="accent5" w:themeFillTint="33"/>
            <w:noWrap/>
          </w:tcPr>
          <w:p w14:paraId="17CBE448" w14:textId="77777777" w:rsidR="005069B7" w:rsidRPr="001C47E1" w:rsidRDefault="005069B7"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0401608C" w14:textId="77777777" w:rsidR="005069B7" w:rsidRDefault="005069B7"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Protein (g)</w:t>
            </w:r>
          </w:p>
        </w:tc>
        <w:tc>
          <w:tcPr>
            <w:tcW w:w="1307" w:type="dxa"/>
            <w:shd w:val="clear" w:color="auto" w:fill="F2DBDB" w:themeFill="accent2" w:themeFillTint="33"/>
          </w:tcPr>
          <w:p w14:paraId="43E18BCA" w14:textId="77777777" w:rsidR="005069B7" w:rsidRDefault="005069B7"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Target protein (g)</w:t>
            </w:r>
          </w:p>
        </w:tc>
        <w:tc>
          <w:tcPr>
            <w:tcW w:w="1307" w:type="dxa"/>
            <w:shd w:val="clear" w:color="auto" w:fill="F2DBDB" w:themeFill="accent2" w:themeFillTint="33"/>
          </w:tcPr>
          <w:p w14:paraId="3EBC8F50" w14:textId="77777777" w:rsidR="005069B7" w:rsidRDefault="005069B7"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5069B7" w:rsidRPr="001C47E1" w14:paraId="534AC228" w14:textId="77777777" w:rsidTr="00A57D1B">
        <w:trPr>
          <w:trHeight w:val="255"/>
        </w:trPr>
        <w:tc>
          <w:tcPr>
            <w:tcW w:w="1307" w:type="dxa"/>
            <w:noWrap/>
            <w:hideMark/>
          </w:tcPr>
          <w:p w14:paraId="5092FFCD" w14:textId="6012992A" w:rsidR="005069B7" w:rsidRPr="001C47E1" w:rsidRDefault="00E026B3" w:rsidP="00FA096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Well</w:t>
            </w:r>
          </w:p>
        </w:tc>
        <w:tc>
          <w:tcPr>
            <w:tcW w:w="1307" w:type="dxa"/>
            <w:shd w:val="clear" w:color="auto" w:fill="DAEEF3" w:themeFill="accent5" w:themeFillTint="33"/>
            <w:noWrap/>
          </w:tcPr>
          <w:p w14:paraId="326C4965" w14:textId="623AA2B2"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1999</w:t>
            </w:r>
          </w:p>
        </w:tc>
        <w:tc>
          <w:tcPr>
            <w:tcW w:w="1307" w:type="dxa"/>
            <w:shd w:val="clear" w:color="auto" w:fill="DAEEF3" w:themeFill="accent5" w:themeFillTint="33"/>
            <w:noWrap/>
          </w:tcPr>
          <w:p w14:paraId="7F486D12" w14:textId="77777777"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188D5363" w14:textId="458A3928"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109%</w:t>
            </w:r>
          </w:p>
        </w:tc>
        <w:tc>
          <w:tcPr>
            <w:tcW w:w="1307" w:type="dxa"/>
            <w:shd w:val="clear" w:color="auto" w:fill="F2DBDB" w:themeFill="accent2" w:themeFillTint="33"/>
          </w:tcPr>
          <w:p w14:paraId="00C4BC95" w14:textId="3280374F"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77.2</w:t>
            </w:r>
          </w:p>
        </w:tc>
        <w:tc>
          <w:tcPr>
            <w:tcW w:w="1307" w:type="dxa"/>
            <w:shd w:val="clear" w:color="auto" w:fill="F2DBDB" w:themeFill="accent2" w:themeFillTint="33"/>
          </w:tcPr>
          <w:p w14:paraId="16835BC6" w14:textId="77777777"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486484E3" w14:textId="6CD37C69"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138%</w:t>
            </w:r>
          </w:p>
        </w:tc>
      </w:tr>
      <w:tr w:rsidR="005069B7" w:rsidRPr="001C47E1" w14:paraId="25ABF0B1" w14:textId="77777777" w:rsidTr="00A57D1B">
        <w:trPr>
          <w:trHeight w:val="255"/>
        </w:trPr>
        <w:tc>
          <w:tcPr>
            <w:tcW w:w="1307" w:type="dxa"/>
            <w:noWrap/>
            <w:hideMark/>
          </w:tcPr>
          <w:p w14:paraId="2B598E8F" w14:textId="3347B25B" w:rsidR="005069B7" w:rsidRPr="001C47E1" w:rsidRDefault="00E026B3" w:rsidP="00FA096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Vulnerable</w:t>
            </w:r>
          </w:p>
        </w:tc>
        <w:tc>
          <w:tcPr>
            <w:tcW w:w="1307" w:type="dxa"/>
            <w:shd w:val="clear" w:color="auto" w:fill="DAEEF3" w:themeFill="accent5" w:themeFillTint="33"/>
            <w:noWrap/>
          </w:tcPr>
          <w:p w14:paraId="25BECE21" w14:textId="637D0831"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2836</w:t>
            </w:r>
          </w:p>
        </w:tc>
        <w:tc>
          <w:tcPr>
            <w:tcW w:w="1307" w:type="dxa"/>
            <w:shd w:val="clear" w:color="auto" w:fill="DAEEF3" w:themeFill="accent5" w:themeFillTint="33"/>
            <w:noWrap/>
          </w:tcPr>
          <w:p w14:paraId="23F69B16" w14:textId="77777777"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46A85F54" w14:textId="39979CC9"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102%</w:t>
            </w:r>
          </w:p>
        </w:tc>
        <w:tc>
          <w:tcPr>
            <w:tcW w:w="1307" w:type="dxa"/>
            <w:shd w:val="clear" w:color="auto" w:fill="F2DBDB" w:themeFill="accent2" w:themeFillTint="33"/>
          </w:tcPr>
          <w:p w14:paraId="445DE62B" w14:textId="4A7D40C3"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92.6</w:t>
            </w:r>
          </w:p>
        </w:tc>
        <w:tc>
          <w:tcPr>
            <w:tcW w:w="1307" w:type="dxa"/>
            <w:shd w:val="clear" w:color="auto" w:fill="F2DBDB" w:themeFill="accent2" w:themeFillTint="33"/>
          </w:tcPr>
          <w:p w14:paraId="6153D27D" w14:textId="77777777"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67BF0190" w14:textId="5943D76F" w:rsidR="005069B7" w:rsidRPr="001C47E1" w:rsidRDefault="005069B7"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108%</w:t>
            </w:r>
          </w:p>
        </w:tc>
      </w:tr>
    </w:tbl>
    <w:p w14:paraId="584C2519" w14:textId="2468007A" w:rsidR="005069B7" w:rsidRDefault="005069B7" w:rsidP="005069B7">
      <w:pPr>
        <w:jc w:val="both"/>
        <w:rPr>
          <w:b/>
        </w:rPr>
      </w:pPr>
      <w:r>
        <w:rPr>
          <w:b/>
        </w:rPr>
        <w:t>Table 1</w:t>
      </w:r>
      <w:r w:rsidR="003216B5">
        <w:rPr>
          <w:b/>
        </w:rPr>
        <w:t>1</w:t>
      </w:r>
      <w:r w:rsidRPr="005768E8">
        <w:rPr>
          <w:b/>
        </w:rPr>
        <w:t xml:space="preserve">: </w:t>
      </w:r>
      <w:r>
        <w:rPr>
          <w:b/>
        </w:rPr>
        <w:t xml:space="preserve">Maximum and minimum energy and protein content of the Level 7 easy chew menu, in comparison to the </w:t>
      </w:r>
      <w:r w:rsidR="00496EE7">
        <w:rPr>
          <w:b/>
        </w:rPr>
        <w:t xml:space="preserve">BDA </w:t>
      </w:r>
      <w:r>
        <w:rPr>
          <w:b/>
        </w:rPr>
        <w:t>nutrition targets</w:t>
      </w:r>
    </w:p>
    <w:p w14:paraId="1DA7F622" w14:textId="40C80F1B" w:rsidR="00264AD3" w:rsidRDefault="005069B7" w:rsidP="00CE4001">
      <w:pPr>
        <w:jc w:val="both"/>
        <w:rPr>
          <w:bCs/>
        </w:rPr>
      </w:pPr>
      <w:r w:rsidRPr="005069B7">
        <w:rPr>
          <w:bCs/>
        </w:rPr>
        <w:t>Table 1</w:t>
      </w:r>
      <w:r w:rsidR="009F506B">
        <w:rPr>
          <w:bCs/>
        </w:rPr>
        <w:t>1</w:t>
      </w:r>
      <w:r w:rsidRPr="005069B7">
        <w:rPr>
          <w:bCs/>
        </w:rPr>
        <w:t xml:space="preserve"> demonstrates the level 7 easy menus ability to meet the targets for energy and protein for both the nutritionally well and nutritionally vulnerable patients who may choose items from this menu.</w:t>
      </w:r>
      <w:r w:rsidR="00247C7E">
        <w:rPr>
          <w:bCs/>
        </w:rPr>
        <w:t xml:space="preserve"> This analysis takes into account the average value of the three highest and three lowest energy choices in comparison to the recommended values, as per the instruction in the BDA </w:t>
      </w:r>
      <w:proofErr w:type="gramStart"/>
      <w:r w:rsidR="00247C7E">
        <w:rPr>
          <w:bCs/>
        </w:rPr>
        <w:t>Digest</w:t>
      </w:r>
      <w:r w:rsidR="00247C7E" w:rsidRPr="00247C7E">
        <w:rPr>
          <w:bCs/>
          <w:vertAlign w:val="superscript"/>
        </w:rPr>
        <w:t>(</w:t>
      </w:r>
      <w:proofErr w:type="gramEnd"/>
      <w:r w:rsidR="00247C7E" w:rsidRPr="00247C7E">
        <w:rPr>
          <w:bCs/>
          <w:vertAlign w:val="superscript"/>
        </w:rPr>
        <w:t>1)</w:t>
      </w:r>
      <w:r w:rsidR="00247C7E">
        <w:rPr>
          <w:bCs/>
        </w:rPr>
        <w:t>.</w:t>
      </w:r>
    </w:p>
    <w:p w14:paraId="77658AB8" w14:textId="77777777" w:rsidR="005069B7" w:rsidRPr="005069B7" w:rsidRDefault="005069B7" w:rsidP="00CE4001">
      <w:pPr>
        <w:jc w:val="both"/>
        <w:rPr>
          <w:bCs/>
        </w:rPr>
      </w:pPr>
    </w:p>
    <w:p w14:paraId="3557AF77" w14:textId="77777777" w:rsidR="00DF4C4A" w:rsidRPr="00302E8D" w:rsidRDefault="00975E85" w:rsidP="00FD2015">
      <w:pPr>
        <w:pStyle w:val="Heading2"/>
      </w:pPr>
      <w:r w:rsidRPr="00302E8D">
        <w:t xml:space="preserve">8.0 </w:t>
      </w:r>
      <w:r w:rsidR="003821F9" w:rsidRPr="00302E8D">
        <w:t>Conclusio</w:t>
      </w:r>
      <w:r w:rsidR="00DF4C4A" w:rsidRPr="00302E8D">
        <w:t>n</w:t>
      </w:r>
    </w:p>
    <w:p w14:paraId="0D072251" w14:textId="7AC3D852" w:rsidR="00391E64" w:rsidRDefault="003821F9" w:rsidP="00CE4001">
      <w:pPr>
        <w:jc w:val="both"/>
      </w:pPr>
      <w:r w:rsidRPr="005552B2">
        <w:t xml:space="preserve">The nutritional analysis of </w:t>
      </w:r>
      <w:r w:rsidR="00206E5A" w:rsidRPr="005552B2">
        <w:t xml:space="preserve">the LTHT menus for </w:t>
      </w:r>
      <w:r w:rsidR="008263BE">
        <w:t>Spring Summer 20</w:t>
      </w:r>
      <w:r w:rsidR="005069B7">
        <w:t xml:space="preserve">24 </w:t>
      </w:r>
      <w:r w:rsidRPr="005552B2">
        <w:t xml:space="preserve">demonstrates compliance with the </w:t>
      </w:r>
      <w:r w:rsidR="005069B7">
        <w:t xml:space="preserve">updated </w:t>
      </w:r>
      <w:r w:rsidRPr="005552B2">
        <w:t xml:space="preserve">UK guidance </w:t>
      </w:r>
      <w:r w:rsidR="00247C7E">
        <w:t xml:space="preserve">from the BDA </w:t>
      </w:r>
      <w:r w:rsidRPr="005552B2">
        <w:t>for nutrition in care settings</w:t>
      </w:r>
      <w:r w:rsidR="005552B2" w:rsidRPr="005552B2">
        <w:t xml:space="preserve"> (table 1</w:t>
      </w:r>
      <w:r w:rsidR="009F506B">
        <w:t>2</w:t>
      </w:r>
      <w:r w:rsidR="00C274D2" w:rsidRPr="005552B2">
        <w:t>)</w:t>
      </w:r>
      <w:r w:rsidRPr="005552B2">
        <w:t>. The current</w:t>
      </w:r>
      <w:r w:rsidR="00404FB6" w:rsidRPr="005552B2">
        <w:t xml:space="preserve"> Core</w:t>
      </w:r>
      <w:r w:rsidRPr="005552B2">
        <w:t xml:space="preserve"> menu </w:t>
      </w:r>
      <w:r w:rsidR="00BA1244" w:rsidRPr="005552B2">
        <w:t>can</w:t>
      </w:r>
      <w:r w:rsidRPr="005552B2">
        <w:t xml:space="preserve"> </w:t>
      </w:r>
      <w:r w:rsidR="00247C7E">
        <w:t>exceed</w:t>
      </w:r>
      <w:r w:rsidRPr="005552B2">
        <w:t xml:space="preserve"> the nutritional requirements of both nutritionally well and nutritionally vulnerable</w:t>
      </w:r>
      <w:r w:rsidR="00404FB6" w:rsidRPr="005552B2">
        <w:t xml:space="preserve"> service users</w:t>
      </w:r>
      <w:r w:rsidR="00247C7E">
        <w:t>,</w:t>
      </w:r>
      <w:r w:rsidR="00EA67AE" w:rsidRPr="005552B2">
        <w:t xml:space="preserve"> but this is dependent on </w:t>
      </w:r>
      <w:r w:rsidR="00247C7E">
        <w:t xml:space="preserve">an individual </w:t>
      </w:r>
      <w:r w:rsidR="00EA67AE" w:rsidRPr="005552B2">
        <w:t>patient</w:t>
      </w:r>
      <w:r w:rsidR="008263BE">
        <w:t>’</w:t>
      </w:r>
      <w:r w:rsidR="00247C7E">
        <w:t>s</w:t>
      </w:r>
      <w:r w:rsidR="00EA67AE" w:rsidRPr="005552B2">
        <w:t xml:space="preserve"> menu choices and the consumption of full meals.</w:t>
      </w:r>
      <w:r w:rsidR="00765130" w:rsidRPr="005552B2">
        <w:t xml:space="preserve"> </w:t>
      </w:r>
    </w:p>
    <w:p w14:paraId="7BAB4BDC" w14:textId="77777777" w:rsidR="00391E64" w:rsidRPr="00391E64" w:rsidRDefault="00391E64" w:rsidP="00CE4001">
      <w:pPr>
        <w:jc w:val="both"/>
      </w:pPr>
    </w:p>
    <w:tbl>
      <w:tblPr>
        <w:tblStyle w:val="TableGridLight"/>
        <w:tblW w:w="0" w:type="auto"/>
        <w:tblLayout w:type="fixed"/>
        <w:tblLook w:val="04A0" w:firstRow="1" w:lastRow="0" w:firstColumn="1" w:lastColumn="0" w:noHBand="0" w:noVBand="1"/>
      </w:tblPr>
      <w:tblGrid>
        <w:gridCol w:w="1307"/>
        <w:gridCol w:w="1307"/>
        <w:gridCol w:w="1307"/>
        <w:gridCol w:w="1307"/>
        <w:gridCol w:w="1307"/>
        <w:gridCol w:w="1307"/>
        <w:gridCol w:w="1307"/>
      </w:tblGrid>
      <w:tr w:rsidR="00391E64" w:rsidRPr="001C47E1" w14:paraId="3EB37338" w14:textId="77777777" w:rsidTr="00A57D1B">
        <w:trPr>
          <w:trHeight w:val="255"/>
        </w:trPr>
        <w:tc>
          <w:tcPr>
            <w:tcW w:w="1307" w:type="dxa"/>
            <w:hideMark/>
          </w:tcPr>
          <w:p w14:paraId="54F52E39" w14:textId="77777777" w:rsidR="00391E64" w:rsidRPr="001C47E1" w:rsidRDefault="00391E64" w:rsidP="00FA096A">
            <w:pPr>
              <w:rPr>
                <w:rFonts w:ascii="Arial" w:eastAsia="Times New Roman" w:hAnsi="Arial" w:cs="Arial"/>
                <w:b/>
                <w:bCs/>
                <w:color w:val="000000"/>
                <w:sz w:val="20"/>
                <w:szCs w:val="20"/>
                <w:lang w:eastAsia="en-GB"/>
              </w:rPr>
            </w:pPr>
          </w:p>
        </w:tc>
        <w:tc>
          <w:tcPr>
            <w:tcW w:w="1307" w:type="dxa"/>
            <w:shd w:val="clear" w:color="auto" w:fill="DAEEF3" w:themeFill="accent5" w:themeFillTint="33"/>
            <w:noWrap/>
          </w:tcPr>
          <w:p w14:paraId="5CFB23D6" w14:textId="6B36D2A2" w:rsidR="00391E64" w:rsidRPr="001C47E1" w:rsidRDefault="00391E64"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LTHT </w:t>
            </w:r>
            <w:proofErr w:type="gramStart"/>
            <w:r>
              <w:rPr>
                <w:rFonts w:ascii="Arial" w:eastAsia="Times New Roman" w:hAnsi="Arial" w:cs="Arial"/>
                <w:b/>
                <w:bCs/>
                <w:color w:val="000000"/>
                <w:sz w:val="20"/>
                <w:szCs w:val="20"/>
                <w:lang w:eastAsia="en-GB"/>
              </w:rPr>
              <w:t>Core  menu</w:t>
            </w:r>
            <w:proofErr w:type="gramEnd"/>
            <w:r>
              <w:rPr>
                <w:rFonts w:ascii="Arial" w:eastAsia="Times New Roman" w:hAnsi="Arial" w:cs="Arial"/>
                <w:b/>
                <w:bCs/>
                <w:color w:val="000000"/>
                <w:sz w:val="20"/>
                <w:szCs w:val="20"/>
                <w:lang w:eastAsia="en-GB"/>
              </w:rPr>
              <w:t xml:space="preserve"> Energy (kcal)</w:t>
            </w:r>
          </w:p>
        </w:tc>
        <w:tc>
          <w:tcPr>
            <w:tcW w:w="1307" w:type="dxa"/>
            <w:shd w:val="clear" w:color="auto" w:fill="DAEEF3" w:themeFill="accent5" w:themeFillTint="33"/>
            <w:noWrap/>
          </w:tcPr>
          <w:p w14:paraId="299AAE7F" w14:textId="2DD9BD67" w:rsidR="00391E64" w:rsidRPr="001C47E1" w:rsidRDefault="00391E64"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BDA Digest Target energy (kcals)</w:t>
            </w:r>
          </w:p>
        </w:tc>
        <w:tc>
          <w:tcPr>
            <w:tcW w:w="1307" w:type="dxa"/>
            <w:shd w:val="clear" w:color="auto" w:fill="DAEEF3" w:themeFill="accent5" w:themeFillTint="33"/>
            <w:noWrap/>
          </w:tcPr>
          <w:p w14:paraId="2E250B3D" w14:textId="77777777" w:rsidR="00391E64" w:rsidRPr="001C47E1" w:rsidRDefault="00391E64"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energy target met (kcals)</w:t>
            </w:r>
          </w:p>
        </w:tc>
        <w:tc>
          <w:tcPr>
            <w:tcW w:w="1307" w:type="dxa"/>
            <w:shd w:val="clear" w:color="auto" w:fill="F2DBDB" w:themeFill="accent2" w:themeFillTint="33"/>
          </w:tcPr>
          <w:p w14:paraId="5E2CF97A" w14:textId="7A5FD3FE" w:rsidR="00391E64" w:rsidRDefault="00391E64"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LTHT Core menu Protein (g)</w:t>
            </w:r>
          </w:p>
        </w:tc>
        <w:tc>
          <w:tcPr>
            <w:tcW w:w="1307" w:type="dxa"/>
            <w:shd w:val="clear" w:color="auto" w:fill="F2DBDB" w:themeFill="accent2" w:themeFillTint="33"/>
          </w:tcPr>
          <w:p w14:paraId="7E6BA0BF" w14:textId="5A718083" w:rsidR="00391E64" w:rsidRDefault="00391E64"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BDA Digest Target protein (g)</w:t>
            </w:r>
          </w:p>
        </w:tc>
        <w:tc>
          <w:tcPr>
            <w:tcW w:w="1307" w:type="dxa"/>
            <w:shd w:val="clear" w:color="auto" w:fill="F2DBDB" w:themeFill="accent2" w:themeFillTint="33"/>
          </w:tcPr>
          <w:p w14:paraId="0202C104" w14:textId="77777777" w:rsidR="00391E64" w:rsidRDefault="00391E64" w:rsidP="00FA096A">
            <w:pPr>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Percentage of protein target met (g)</w:t>
            </w:r>
          </w:p>
        </w:tc>
      </w:tr>
      <w:tr w:rsidR="00391E64" w:rsidRPr="001C47E1" w14:paraId="23FE2F85" w14:textId="77777777" w:rsidTr="00A57D1B">
        <w:trPr>
          <w:trHeight w:val="255"/>
        </w:trPr>
        <w:tc>
          <w:tcPr>
            <w:tcW w:w="1307" w:type="dxa"/>
            <w:noWrap/>
            <w:hideMark/>
          </w:tcPr>
          <w:p w14:paraId="4E038EB0" w14:textId="30E39FB4" w:rsidR="00391E64" w:rsidRPr="001C47E1" w:rsidRDefault="00E026B3" w:rsidP="00FA096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Well</w:t>
            </w:r>
          </w:p>
        </w:tc>
        <w:tc>
          <w:tcPr>
            <w:tcW w:w="1307" w:type="dxa"/>
            <w:shd w:val="clear" w:color="auto" w:fill="DAEEF3" w:themeFill="accent5" w:themeFillTint="33"/>
            <w:noWrap/>
          </w:tcPr>
          <w:p w14:paraId="7985DA30" w14:textId="483B8A1A"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w:t>
            </w:r>
            <w:r w:rsidR="004A71ED">
              <w:rPr>
                <w:rFonts w:ascii="Arial" w:eastAsia="Times New Roman" w:hAnsi="Arial" w:cs="Arial"/>
                <w:color w:val="000000"/>
                <w:sz w:val="20"/>
                <w:szCs w:val="20"/>
                <w:lang w:eastAsia="en-GB"/>
              </w:rPr>
              <w:t>70</w:t>
            </w:r>
          </w:p>
        </w:tc>
        <w:tc>
          <w:tcPr>
            <w:tcW w:w="1307" w:type="dxa"/>
            <w:shd w:val="clear" w:color="auto" w:fill="DAEEF3" w:themeFill="accent5" w:themeFillTint="33"/>
            <w:noWrap/>
          </w:tcPr>
          <w:p w14:paraId="1F1064FE" w14:textId="77777777"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1840</w:t>
            </w:r>
          </w:p>
        </w:tc>
        <w:tc>
          <w:tcPr>
            <w:tcW w:w="1307" w:type="dxa"/>
            <w:shd w:val="clear" w:color="auto" w:fill="DAEEF3" w:themeFill="accent5" w:themeFillTint="33"/>
            <w:noWrap/>
          </w:tcPr>
          <w:p w14:paraId="52FF19FF" w14:textId="0D4E0906"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4A71ED">
              <w:rPr>
                <w:rFonts w:ascii="Arial" w:eastAsia="Times New Roman" w:hAnsi="Arial" w:cs="Arial"/>
                <w:color w:val="000000"/>
                <w:sz w:val="20"/>
                <w:szCs w:val="20"/>
                <w:lang w:eastAsia="en-GB"/>
              </w:rPr>
              <w:t>7</w:t>
            </w:r>
            <w:r>
              <w:rPr>
                <w:rFonts w:ascii="Arial" w:eastAsia="Times New Roman" w:hAnsi="Arial" w:cs="Arial"/>
                <w:color w:val="000000"/>
                <w:sz w:val="20"/>
                <w:szCs w:val="20"/>
                <w:lang w:eastAsia="en-GB"/>
              </w:rPr>
              <w:t>%</w:t>
            </w:r>
          </w:p>
        </w:tc>
        <w:tc>
          <w:tcPr>
            <w:tcW w:w="1307" w:type="dxa"/>
            <w:shd w:val="clear" w:color="auto" w:fill="F2DBDB" w:themeFill="accent2" w:themeFillTint="33"/>
          </w:tcPr>
          <w:p w14:paraId="1F952E8B" w14:textId="6E11D93C"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r w:rsidR="004A71ED">
              <w:rPr>
                <w:rFonts w:ascii="Arial" w:eastAsia="Times New Roman" w:hAnsi="Arial" w:cs="Arial"/>
                <w:color w:val="000000"/>
                <w:sz w:val="20"/>
                <w:szCs w:val="20"/>
                <w:lang w:eastAsia="en-GB"/>
              </w:rPr>
              <w:t>7.2</w:t>
            </w:r>
          </w:p>
        </w:tc>
        <w:tc>
          <w:tcPr>
            <w:tcW w:w="1307" w:type="dxa"/>
            <w:shd w:val="clear" w:color="auto" w:fill="F2DBDB" w:themeFill="accent2" w:themeFillTint="33"/>
          </w:tcPr>
          <w:p w14:paraId="39275B58" w14:textId="77777777"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w:t>
            </w:r>
          </w:p>
        </w:tc>
        <w:tc>
          <w:tcPr>
            <w:tcW w:w="1307" w:type="dxa"/>
            <w:shd w:val="clear" w:color="auto" w:fill="F2DBDB" w:themeFill="accent2" w:themeFillTint="33"/>
          </w:tcPr>
          <w:p w14:paraId="35E8186F" w14:textId="720183AD"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r w:rsidR="004A71ED">
              <w:rPr>
                <w:rFonts w:ascii="Arial" w:eastAsia="Times New Roman" w:hAnsi="Arial" w:cs="Arial"/>
                <w:color w:val="000000"/>
                <w:sz w:val="20"/>
                <w:szCs w:val="20"/>
                <w:lang w:eastAsia="en-GB"/>
              </w:rPr>
              <w:t>20</w:t>
            </w:r>
            <w:r>
              <w:rPr>
                <w:rFonts w:ascii="Arial" w:eastAsia="Times New Roman" w:hAnsi="Arial" w:cs="Arial"/>
                <w:color w:val="000000"/>
                <w:sz w:val="20"/>
                <w:szCs w:val="20"/>
                <w:lang w:eastAsia="en-GB"/>
              </w:rPr>
              <w:t>%</w:t>
            </w:r>
          </w:p>
        </w:tc>
      </w:tr>
      <w:tr w:rsidR="00391E64" w:rsidRPr="001C47E1" w14:paraId="5D7DB9C6" w14:textId="77777777" w:rsidTr="00A57D1B">
        <w:trPr>
          <w:trHeight w:val="255"/>
        </w:trPr>
        <w:tc>
          <w:tcPr>
            <w:tcW w:w="1307" w:type="dxa"/>
            <w:noWrap/>
            <w:hideMark/>
          </w:tcPr>
          <w:p w14:paraId="4D07A3D9" w14:textId="0FB02664" w:rsidR="00391E64" w:rsidRPr="001C47E1" w:rsidRDefault="00E026B3" w:rsidP="00FA096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Nutritionally Vulnerable</w:t>
            </w:r>
          </w:p>
        </w:tc>
        <w:tc>
          <w:tcPr>
            <w:tcW w:w="1307" w:type="dxa"/>
            <w:shd w:val="clear" w:color="auto" w:fill="DAEEF3" w:themeFill="accent5" w:themeFillTint="33"/>
            <w:noWrap/>
          </w:tcPr>
          <w:p w14:paraId="3925A21C" w14:textId="644788DE"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w:t>
            </w:r>
            <w:r w:rsidR="004A71ED">
              <w:rPr>
                <w:rFonts w:ascii="Arial" w:eastAsia="Times New Roman" w:hAnsi="Arial" w:cs="Arial"/>
                <w:color w:val="000000"/>
                <w:sz w:val="20"/>
                <w:szCs w:val="20"/>
                <w:lang w:eastAsia="en-GB"/>
              </w:rPr>
              <w:t>33</w:t>
            </w:r>
          </w:p>
        </w:tc>
        <w:tc>
          <w:tcPr>
            <w:tcW w:w="1307" w:type="dxa"/>
            <w:shd w:val="clear" w:color="auto" w:fill="DAEEF3" w:themeFill="accent5" w:themeFillTint="33"/>
            <w:noWrap/>
          </w:tcPr>
          <w:p w14:paraId="73C8E3AF" w14:textId="77777777"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307" w:type="dxa"/>
            <w:shd w:val="clear" w:color="auto" w:fill="DAEEF3" w:themeFill="accent5" w:themeFillTint="33"/>
            <w:noWrap/>
          </w:tcPr>
          <w:p w14:paraId="7CD3B6C4" w14:textId="687F817B"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117%</w:t>
            </w:r>
          </w:p>
        </w:tc>
        <w:tc>
          <w:tcPr>
            <w:tcW w:w="1307" w:type="dxa"/>
            <w:shd w:val="clear" w:color="auto" w:fill="F2DBDB" w:themeFill="accent2" w:themeFillTint="33"/>
          </w:tcPr>
          <w:p w14:paraId="611789B1" w14:textId="071E15BC"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93</w:t>
            </w:r>
          </w:p>
        </w:tc>
        <w:tc>
          <w:tcPr>
            <w:tcW w:w="1307" w:type="dxa"/>
            <w:shd w:val="clear" w:color="auto" w:fill="F2DBDB" w:themeFill="accent2" w:themeFillTint="33"/>
          </w:tcPr>
          <w:p w14:paraId="5F0A3B51" w14:textId="77777777"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79-92</w:t>
            </w:r>
          </w:p>
        </w:tc>
        <w:tc>
          <w:tcPr>
            <w:tcW w:w="1307" w:type="dxa"/>
            <w:shd w:val="clear" w:color="auto" w:fill="F2DBDB" w:themeFill="accent2" w:themeFillTint="33"/>
          </w:tcPr>
          <w:p w14:paraId="26928179" w14:textId="57E60F92" w:rsidR="00391E64" w:rsidRPr="001C47E1" w:rsidRDefault="00391E64" w:rsidP="00FA096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r w:rsidR="004A71ED">
              <w:rPr>
                <w:rFonts w:ascii="Arial" w:eastAsia="Times New Roman" w:hAnsi="Arial" w:cs="Arial"/>
                <w:color w:val="000000"/>
                <w:sz w:val="20"/>
                <w:szCs w:val="20"/>
                <w:lang w:eastAsia="en-GB"/>
              </w:rPr>
              <w:t>8</w:t>
            </w:r>
            <w:r>
              <w:rPr>
                <w:rFonts w:ascii="Arial" w:eastAsia="Times New Roman" w:hAnsi="Arial" w:cs="Arial"/>
                <w:color w:val="000000"/>
                <w:sz w:val="20"/>
                <w:szCs w:val="20"/>
                <w:lang w:eastAsia="en-GB"/>
              </w:rPr>
              <w:t>%</w:t>
            </w:r>
          </w:p>
        </w:tc>
      </w:tr>
    </w:tbl>
    <w:p w14:paraId="0063862F" w14:textId="6B1EA62C" w:rsidR="00391E64" w:rsidRDefault="00391E64" w:rsidP="00391E64">
      <w:pPr>
        <w:jc w:val="both"/>
        <w:rPr>
          <w:b/>
          <w:vertAlign w:val="superscript"/>
        </w:rPr>
      </w:pPr>
      <w:r>
        <w:rPr>
          <w:b/>
        </w:rPr>
        <w:t>Table 1</w:t>
      </w:r>
      <w:r w:rsidR="003216B5">
        <w:rPr>
          <w:b/>
        </w:rPr>
        <w:t>2</w:t>
      </w:r>
      <w:r w:rsidRPr="00124FCC">
        <w:rPr>
          <w:b/>
        </w:rPr>
        <w:t>: Demonstrating LTHT full compliance with Nutrition and Hydration Digest, 20</w:t>
      </w:r>
      <w:r>
        <w:rPr>
          <w:b/>
        </w:rPr>
        <w:t>2</w:t>
      </w:r>
      <w:r w:rsidR="00C44D13">
        <w:rPr>
          <w:b/>
        </w:rPr>
        <w:t>3</w:t>
      </w:r>
      <w:r w:rsidRPr="00124FCC">
        <w:rPr>
          <w:b/>
        </w:rPr>
        <w:t xml:space="preserve"> </w:t>
      </w:r>
      <w:r w:rsidRPr="00124FCC">
        <w:rPr>
          <w:b/>
          <w:vertAlign w:val="superscript"/>
        </w:rPr>
        <w:t>(1)</w:t>
      </w:r>
    </w:p>
    <w:p w14:paraId="58E06E95" w14:textId="77777777" w:rsidR="0087014A" w:rsidRDefault="0087014A" w:rsidP="00CE4001">
      <w:pPr>
        <w:jc w:val="both"/>
        <w:rPr>
          <w:b/>
        </w:rPr>
      </w:pPr>
    </w:p>
    <w:p w14:paraId="4F3C84FA" w14:textId="3C7E6B20" w:rsidR="00124FCC" w:rsidRPr="00302E8D" w:rsidRDefault="00975E85" w:rsidP="00FD2015">
      <w:pPr>
        <w:pStyle w:val="Heading2"/>
      </w:pPr>
      <w:r w:rsidRPr="00302E8D">
        <w:t xml:space="preserve">9.0 </w:t>
      </w:r>
      <w:r w:rsidR="00124FCC" w:rsidRPr="00302E8D">
        <w:t>Recommendations</w:t>
      </w:r>
    </w:p>
    <w:p w14:paraId="53C8DDCD" w14:textId="2608234F" w:rsidR="00BA1244" w:rsidRDefault="00391E64" w:rsidP="00CE4001">
      <w:pPr>
        <w:jc w:val="both"/>
      </w:pPr>
      <w:r>
        <w:t xml:space="preserve">It should be noted that several recommendations from the previous report have been unable to be completed due to supplier and product issues. </w:t>
      </w:r>
      <w:r w:rsidR="00910321" w:rsidRPr="005552B2">
        <w:t>Therefore, se</w:t>
      </w:r>
      <w:r w:rsidR="005552B2" w:rsidRPr="005552B2">
        <w:t xml:space="preserve">veral of the </w:t>
      </w:r>
      <w:r>
        <w:t>previous</w:t>
      </w:r>
      <w:r w:rsidR="00910321" w:rsidRPr="005552B2">
        <w:t xml:space="preserve"> recommendations continue to need work.</w:t>
      </w:r>
    </w:p>
    <w:p w14:paraId="53062EF7" w14:textId="5185058D" w:rsidR="00EA67AE" w:rsidRPr="00A67D08" w:rsidRDefault="00EA67AE" w:rsidP="00CE4001">
      <w:pPr>
        <w:jc w:val="both"/>
        <w:rPr>
          <w:b/>
        </w:rPr>
      </w:pPr>
      <w:r w:rsidRPr="00A67D08">
        <w:rPr>
          <w:b/>
        </w:rPr>
        <w:t>African Caribbean Menu</w:t>
      </w:r>
      <w:r w:rsidR="00566A84" w:rsidRPr="00A67D08">
        <w:rPr>
          <w:b/>
        </w:rPr>
        <w:t xml:space="preserve"> (On-going</w:t>
      </w:r>
      <w:r w:rsidR="00206E5A" w:rsidRPr="00A67D08">
        <w:rPr>
          <w:b/>
        </w:rPr>
        <w:t xml:space="preserve"> recommendation</w:t>
      </w:r>
      <w:r w:rsidR="00566A84" w:rsidRPr="00A67D08">
        <w:rPr>
          <w:b/>
        </w:rPr>
        <w:t>)</w:t>
      </w:r>
    </w:p>
    <w:p w14:paraId="2F449C7D" w14:textId="7E43EA9A" w:rsidR="00EA67AE" w:rsidRPr="00A67D08" w:rsidRDefault="00EA67AE" w:rsidP="00CE4001">
      <w:pPr>
        <w:jc w:val="both"/>
      </w:pPr>
      <w:r w:rsidRPr="00A67D08">
        <w:t>The salt content of the African Caribbean menu is</w:t>
      </w:r>
      <w:r w:rsidR="00052132" w:rsidRPr="00A67D08">
        <w:t xml:space="preserve"> highlighted as a concern in </w:t>
      </w:r>
      <w:r w:rsidR="00513808" w:rsidRPr="00A67D08">
        <w:t>previous nutrition capacity report</w:t>
      </w:r>
      <w:r w:rsidR="00052132" w:rsidRPr="00A67D08">
        <w:t>s</w:t>
      </w:r>
      <w:r w:rsidRPr="00A67D08">
        <w:t>. This has been a long standing issue secondary to a reduced choice of suitable items from suppliers when the menu was produced.</w:t>
      </w:r>
      <w:r w:rsidR="00954A3C" w:rsidRPr="00A67D08">
        <w:t xml:space="preserve"> This menu should be reviewed with a</w:t>
      </w:r>
      <w:r w:rsidR="008F1F59" w:rsidRPr="00A67D08">
        <w:t xml:space="preserve">lternative </w:t>
      </w:r>
      <w:r w:rsidR="008F1F59" w:rsidRPr="00A67D08">
        <w:lastRenderedPageBreak/>
        <w:t>suppliers considered</w:t>
      </w:r>
      <w:r w:rsidR="00954A3C" w:rsidRPr="00A67D08">
        <w:t xml:space="preserve"> to allow both the cultural and nutritional needs of patients to be appropriately met. </w:t>
      </w:r>
      <w:r w:rsidR="00404FB6" w:rsidRPr="00A67D08">
        <w:t>Unfortunately, this process has not been completed</w:t>
      </w:r>
      <w:r w:rsidR="00391E64" w:rsidRPr="00A67D08">
        <w:t xml:space="preserve"> </w:t>
      </w:r>
      <w:r w:rsidR="00247C7E" w:rsidRPr="00A67D08">
        <w:t>yet</w:t>
      </w:r>
      <w:r w:rsidR="00391E64" w:rsidRPr="00A67D08">
        <w:t>.</w:t>
      </w:r>
    </w:p>
    <w:p w14:paraId="76342A51" w14:textId="77777777" w:rsidR="00AD0463" w:rsidRPr="008263BE" w:rsidRDefault="00AD0463" w:rsidP="00566A84">
      <w:pPr>
        <w:jc w:val="both"/>
        <w:rPr>
          <w:b/>
          <w:highlight w:val="yellow"/>
        </w:rPr>
      </w:pPr>
    </w:p>
    <w:p w14:paraId="4A486D7F" w14:textId="77777777" w:rsidR="00566A84" w:rsidRPr="00A67D08" w:rsidRDefault="00566A84" w:rsidP="00566A84">
      <w:pPr>
        <w:jc w:val="both"/>
        <w:rPr>
          <w:b/>
        </w:rPr>
      </w:pPr>
      <w:r w:rsidRPr="00A67D08">
        <w:rPr>
          <w:b/>
        </w:rPr>
        <w:t>Development of a new low allergen menu (On-going recommendation)</w:t>
      </w:r>
    </w:p>
    <w:p w14:paraId="579D7594" w14:textId="777DB9E1" w:rsidR="00566A84" w:rsidRPr="00A67D08" w:rsidRDefault="00566A84" w:rsidP="00566A84">
      <w:pPr>
        <w:jc w:val="both"/>
      </w:pPr>
      <w:r w:rsidRPr="00A67D08">
        <w:t>The gluten free and low allergen menus are not discussed within this report but should be highlighted as a</w:t>
      </w:r>
      <w:r w:rsidR="00BA1244">
        <w:t xml:space="preserve"> potential </w:t>
      </w:r>
      <w:r w:rsidRPr="00A67D08">
        <w:t xml:space="preserve">area for development. At present, </w:t>
      </w:r>
      <w:proofErr w:type="gramStart"/>
      <w:r w:rsidRPr="00A67D08">
        <w:t>the majority of</w:t>
      </w:r>
      <w:proofErr w:type="gramEnd"/>
      <w:r w:rsidRPr="00A67D08">
        <w:t xml:space="preserve"> the items on the</w:t>
      </w:r>
      <w:r w:rsidR="00A67D08" w:rsidRPr="00A67D08">
        <w:t xml:space="preserve"> low allergen</w:t>
      </w:r>
      <w:r w:rsidRPr="00A67D08">
        <w:t xml:space="preserve"> menu are from multi-portion packs. This not only increases the pack waste and therefore cost of th</w:t>
      </w:r>
      <w:r w:rsidR="00A67D08" w:rsidRPr="00A67D08">
        <w:t>is</w:t>
      </w:r>
      <w:r w:rsidRPr="00A67D08">
        <w:t xml:space="preserve"> menu, but also increases the risk of ward level cross contamination of allergens in this </w:t>
      </w:r>
      <w:proofErr w:type="gramStart"/>
      <w:r w:rsidRPr="00A67D08">
        <w:t>high risk</w:t>
      </w:r>
      <w:proofErr w:type="gramEnd"/>
      <w:r w:rsidRPr="00A67D08">
        <w:t xml:space="preserve"> group.</w:t>
      </w:r>
      <w:r w:rsidR="00766520">
        <w:t xml:space="preserve"> A variety of suppliers have r</w:t>
      </w:r>
      <w:r w:rsidRPr="00A67D08">
        <w:t xml:space="preserve">anges that are free from the 14 declarable allergens and could be cooked and served without temperature probing, as per LTHT CCPs, both reducing pack waste and removing the risk of cross contamination at ward level. Investigation into these products and the development of a combined menu for gluten free and low allergen patients </w:t>
      </w:r>
      <w:r w:rsidR="00391E64" w:rsidRPr="00A67D08">
        <w:t>should continue to be considered.</w:t>
      </w:r>
    </w:p>
    <w:p w14:paraId="7363B83B" w14:textId="77777777" w:rsidR="005552B2" w:rsidRPr="008263BE" w:rsidRDefault="005552B2" w:rsidP="00052132">
      <w:pPr>
        <w:jc w:val="both"/>
        <w:rPr>
          <w:highlight w:val="yellow"/>
        </w:rPr>
      </w:pPr>
    </w:p>
    <w:p w14:paraId="539FAC30" w14:textId="612BB0A4" w:rsidR="005552B2" w:rsidRPr="00766520" w:rsidRDefault="005552B2" w:rsidP="005552B2">
      <w:pPr>
        <w:jc w:val="both"/>
        <w:rPr>
          <w:b/>
        </w:rPr>
      </w:pPr>
      <w:r w:rsidRPr="00766520">
        <w:rPr>
          <w:b/>
        </w:rPr>
        <w:t>Sandwich Side Dishes</w:t>
      </w:r>
      <w:r w:rsidR="00BF3FDB" w:rsidRPr="00766520">
        <w:rPr>
          <w:b/>
        </w:rPr>
        <w:t xml:space="preserve"> (On-going recommendation)</w:t>
      </w:r>
    </w:p>
    <w:p w14:paraId="2F9D97E9" w14:textId="4BED381F" w:rsidR="00762656" w:rsidRPr="00766520" w:rsidRDefault="005552B2" w:rsidP="00566A84">
      <w:pPr>
        <w:jc w:val="both"/>
      </w:pPr>
      <w:r w:rsidRPr="00766520">
        <w:t xml:space="preserve">As highlighted in </w:t>
      </w:r>
      <w:r w:rsidR="00933A51" w:rsidRPr="00766520">
        <w:t>previous reports</w:t>
      </w:r>
      <w:r w:rsidRPr="00766520">
        <w:t>, there are no</w:t>
      </w:r>
      <w:r w:rsidR="00766520" w:rsidRPr="00766520">
        <w:t>t</w:t>
      </w:r>
      <w:r w:rsidRPr="00766520">
        <w:t xml:space="preserve"> suitable side dishes to take with a sandwich on the evening menu. If a patient were to choose only a sandwich and piece of fruit on an evening meal, they may not meet their nutritional needs for that meal service. At lunchtime suita</w:t>
      </w:r>
      <w:r w:rsidR="0082246F" w:rsidRPr="00766520">
        <w:t>b</w:t>
      </w:r>
      <w:r w:rsidRPr="00766520">
        <w:t>le side dishes are offered, so this pr</w:t>
      </w:r>
      <w:r w:rsidR="0082246F" w:rsidRPr="00766520">
        <w:t>oblem is negated</w:t>
      </w:r>
      <w:r w:rsidRPr="00766520">
        <w:t>. A change of menu layout should be considered to provide the option of side dishes on an evening and increase the nutritional content of cold dishes on an evening.</w:t>
      </w:r>
    </w:p>
    <w:p w14:paraId="5A3641B2" w14:textId="6E831FC1" w:rsidR="00660F17" w:rsidRPr="008263BE" w:rsidRDefault="00660F17" w:rsidP="00566A84">
      <w:pPr>
        <w:jc w:val="both"/>
        <w:rPr>
          <w:highlight w:val="yellow"/>
        </w:rPr>
      </w:pPr>
    </w:p>
    <w:p w14:paraId="37662401" w14:textId="088A2FBD" w:rsidR="00660F17" w:rsidRPr="00766520" w:rsidRDefault="00660F17" w:rsidP="00566A84">
      <w:pPr>
        <w:jc w:val="both"/>
        <w:rPr>
          <w:b/>
          <w:bCs/>
        </w:rPr>
      </w:pPr>
      <w:r w:rsidRPr="00766520">
        <w:rPr>
          <w:b/>
          <w:bCs/>
        </w:rPr>
        <w:t>Higher protein code</w:t>
      </w:r>
    </w:p>
    <w:p w14:paraId="4BD9A3C1" w14:textId="210CC1F6" w:rsidR="00566A84" w:rsidRPr="00766520" w:rsidRDefault="00933A51" w:rsidP="00566A84">
      <w:pPr>
        <w:jc w:val="both"/>
      </w:pPr>
      <w:r w:rsidRPr="00766520">
        <w:t xml:space="preserve">The updated BDA </w:t>
      </w:r>
      <w:proofErr w:type="gramStart"/>
      <w:r w:rsidRPr="00766520">
        <w:t>Digest</w:t>
      </w:r>
      <w:r w:rsidRPr="00766520">
        <w:rPr>
          <w:vertAlign w:val="superscript"/>
        </w:rPr>
        <w:t>(</w:t>
      </w:r>
      <w:proofErr w:type="gramEnd"/>
      <w:r w:rsidRPr="00766520">
        <w:rPr>
          <w:vertAlign w:val="superscript"/>
        </w:rPr>
        <w:t>1)</w:t>
      </w:r>
      <w:r w:rsidRPr="00766520">
        <w:t xml:space="preserve"> has introduced a new </w:t>
      </w:r>
      <w:r w:rsidR="00766520">
        <w:t xml:space="preserve">optional </w:t>
      </w:r>
      <w:r w:rsidRPr="00766520">
        <w:t xml:space="preserve">dietary code, for higher protein dishes. The introduction of this code </w:t>
      </w:r>
      <w:r w:rsidR="004E61F9" w:rsidRPr="00766520">
        <w:t>should</w:t>
      </w:r>
      <w:r w:rsidRPr="00766520">
        <w:t xml:space="preserve"> be considered at</w:t>
      </w:r>
      <w:r w:rsidR="003D7460" w:rsidRPr="00766520">
        <w:t xml:space="preserve"> an upcoming menu change</w:t>
      </w:r>
      <w:r w:rsidRPr="00766520">
        <w:t xml:space="preserve">. </w:t>
      </w:r>
      <w:r w:rsidR="003D7460" w:rsidRPr="00766520">
        <w:t>T</w:t>
      </w:r>
      <w:r w:rsidRPr="00766520">
        <w:t xml:space="preserve">he Food Services Specialist Group have </w:t>
      </w:r>
      <w:r w:rsidR="00955AE8">
        <w:t>provided</w:t>
      </w:r>
      <w:r w:rsidRPr="00766520">
        <w:t xml:space="preserve"> a target date of May 2025 for this code to be used on menus in healthcare settings. </w:t>
      </w:r>
    </w:p>
    <w:p w14:paraId="70FF7D1C" w14:textId="77777777" w:rsidR="00496EE7" w:rsidRDefault="00496EE7" w:rsidP="00CE4001">
      <w:pPr>
        <w:jc w:val="both"/>
        <w:rPr>
          <w:b/>
        </w:rPr>
      </w:pPr>
    </w:p>
    <w:p w14:paraId="20D5262A" w14:textId="44E71AE4" w:rsidR="00BF3FDB" w:rsidRPr="00766520" w:rsidRDefault="00BF3FDB" w:rsidP="00CE4001">
      <w:pPr>
        <w:jc w:val="both"/>
        <w:rPr>
          <w:b/>
        </w:rPr>
      </w:pPr>
      <w:r w:rsidRPr="00766520">
        <w:rPr>
          <w:b/>
        </w:rPr>
        <w:t>Higher Energy Breakfast</w:t>
      </w:r>
    </w:p>
    <w:p w14:paraId="73AA4E6A" w14:textId="28143042" w:rsidR="005A130A" w:rsidRPr="00766520" w:rsidRDefault="00BF3FDB" w:rsidP="00CE4001">
      <w:pPr>
        <w:jc w:val="both"/>
        <w:rPr>
          <w:bCs/>
        </w:rPr>
      </w:pPr>
      <w:r w:rsidRPr="00766520">
        <w:rPr>
          <w:bCs/>
        </w:rPr>
        <w:t>Although this nutrition capacity report demonstrates the LTHT menu comfortably exceeds the nutritional targets for both nutritionally well and nutritionally vulnerable patients</w:t>
      </w:r>
      <w:r w:rsidR="005A130A" w:rsidRPr="00766520">
        <w:rPr>
          <w:bCs/>
        </w:rPr>
        <w:t xml:space="preserve"> </w:t>
      </w:r>
      <w:r w:rsidRPr="00766520">
        <w:rPr>
          <w:bCs/>
        </w:rPr>
        <w:t xml:space="preserve">for energy and protein, the higher energy breakfast offering is not in line with the BDA Digest recommendations. The BDA </w:t>
      </w:r>
      <w:proofErr w:type="gramStart"/>
      <w:r w:rsidRPr="00766520">
        <w:rPr>
          <w:bCs/>
        </w:rPr>
        <w:t>Digest</w:t>
      </w:r>
      <w:r w:rsidRPr="00766520">
        <w:rPr>
          <w:bCs/>
          <w:vertAlign w:val="superscript"/>
        </w:rPr>
        <w:t>(</w:t>
      </w:r>
      <w:proofErr w:type="gramEnd"/>
      <w:r w:rsidRPr="00766520">
        <w:rPr>
          <w:bCs/>
          <w:vertAlign w:val="superscript"/>
        </w:rPr>
        <w:t>1)</w:t>
      </w:r>
      <w:r w:rsidRPr="00766520">
        <w:rPr>
          <w:bCs/>
        </w:rPr>
        <w:t xml:space="preserve"> recommends for nutritionally vulnerable patients they should have the offering of cereals and toast, which LTHT does offer, but in addition there should also be full fat yogurts, cooked breakfast items, fortified porridge</w:t>
      </w:r>
      <w:r w:rsidR="005A130A" w:rsidRPr="00766520">
        <w:rPr>
          <w:bCs/>
        </w:rPr>
        <w:t xml:space="preserve"> or drinks with milk powder. It should be </w:t>
      </w:r>
      <w:r w:rsidR="003D7460" w:rsidRPr="00766520">
        <w:rPr>
          <w:bCs/>
        </w:rPr>
        <w:t>noted</w:t>
      </w:r>
      <w:r w:rsidR="005A130A" w:rsidRPr="00766520">
        <w:rPr>
          <w:bCs/>
        </w:rPr>
        <w:t xml:space="preserve"> that patients are still able to meet their nutritional needs as the current LTHT menu offers energy and protein above </w:t>
      </w:r>
      <w:r w:rsidR="005A130A" w:rsidRPr="00766520">
        <w:rPr>
          <w:bCs/>
        </w:rPr>
        <w:lastRenderedPageBreak/>
        <w:t xml:space="preserve">and beyond the targets at other times of the day, so this is not currently negatively impacting on </w:t>
      </w:r>
      <w:r w:rsidR="00BA1244" w:rsidRPr="00766520">
        <w:rPr>
          <w:bCs/>
        </w:rPr>
        <w:t>patients’</w:t>
      </w:r>
      <w:r w:rsidR="005A130A" w:rsidRPr="00766520">
        <w:rPr>
          <w:bCs/>
        </w:rPr>
        <w:t xml:space="preserve"> </w:t>
      </w:r>
      <w:r w:rsidR="00BA1244" w:rsidRPr="00766520">
        <w:rPr>
          <w:bCs/>
        </w:rPr>
        <w:t>nutrition, but</w:t>
      </w:r>
      <w:r w:rsidR="005A130A" w:rsidRPr="00766520">
        <w:rPr>
          <w:bCs/>
        </w:rPr>
        <w:t xml:space="preserve"> </w:t>
      </w:r>
      <w:r w:rsidR="00BA1244">
        <w:rPr>
          <w:bCs/>
        </w:rPr>
        <w:t xml:space="preserve">this </w:t>
      </w:r>
      <w:r w:rsidR="005A130A" w:rsidRPr="00766520">
        <w:rPr>
          <w:bCs/>
        </w:rPr>
        <w:t>is an area where LTHT is not aligned with the Digest.</w:t>
      </w:r>
    </w:p>
    <w:p w14:paraId="776C0258" w14:textId="2C25EA55" w:rsidR="00043F96" w:rsidRPr="00766520" w:rsidRDefault="00043F96" w:rsidP="00CE4001">
      <w:pPr>
        <w:jc w:val="both"/>
        <w:rPr>
          <w:b/>
        </w:rPr>
      </w:pPr>
      <w:r w:rsidRPr="00766520">
        <w:rPr>
          <w:b/>
        </w:rPr>
        <w:t>Future Development</w:t>
      </w:r>
    </w:p>
    <w:p w14:paraId="05A2E501" w14:textId="1DD2D0DB" w:rsidR="00043F96" w:rsidRDefault="00043F96" w:rsidP="00CE4001">
      <w:pPr>
        <w:jc w:val="both"/>
      </w:pPr>
      <w:r w:rsidRPr="00766520">
        <w:t xml:space="preserve">The on-going development of menus, products and concepts within LTHT is crucial. The catering team should continue to work together to drive innovation, drawing on the knowledge of our </w:t>
      </w:r>
      <w:r w:rsidR="00BA1244" w:rsidRPr="00766520">
        <w:t>front-line</w:t>
      </w:r>
      <w:r w:rsidRPr="00766520">
        <w:t xml:space="preserve"> staff and other Trusts when appropriate. Patient comments and complaints should be carefully considered when future development is considered. Any development work that is completed should be widely and accurately disseminated both in facilities and the wider teams, including nursing and dietetics. This communication can take place via induction training, refresher training, </w:t>
      </w:r>
      <w:r w:rsidR="00BA1244" w:rsidRPr="00766520">
        <w:t>bulletins,</w:t>
      </w:r>
      <w:r w:rsidRPr="00766520">
        <w:t xml:space="preserve"> and patient safety days.</w:t>
      </w:r>
      <w:r w:rsidR="004E61F9">
        <w:t xml:space="preserve"> </w:t>
      </w:r>
    </w:p>
    <w:p w14:paraId="1E36D569" w14:textId="77777777" w:rsidR="003D7460" w:rsidRDefault="003D7460" w:rsidP="00CE4001">
      <w:pPr>
        <w:jc w:val="both"/>
      </w:pPr>
    </w:p>
    <w:p w14:paraId="553814BB" w14:textId="77777777" w:rsidR="00EE7A9B" w:rsidRPr="003C2DFC" w:rsidRDefault="00EE7A9B" w:rsidP="00FC097E">
      <w:pPr>
        <w:pStyle w:val="Heading2"/>
      </w:pPr>
      <w:r w:rsidRPr="003C2DFC">
        <w:t xml:space="preserve">References: </w:t>
      </w:r>
    </w:p>
    <w:p w14:paraId="175060D3" w14:textId="77777777" w:rsidR="00100684" w:rsidRDefault="00EE7A9B" w:rsidP="009177BD">
      <w:pPr>
        <w:spacing w:after="0"/>
      </w:pPr>
      <w:r w:rsidRPr="00EE7A9B">
        <w:rPr>
          <w:vertAlign w:val="superscript"/>
        </w:rPr>
        <w:t>1</w:t>
      </w:r>
      <w:r>
        <w:t xml:space="preserve"> </w:t>
      </w:r>
      <w:r w:rsidR="009177BD" w:rsidRPr="00513808">
        <w:t>BDA (20</w:t>
      </w:r>
      <w:r w:rsidR="00100684">
        <w:t>23</w:t>
      </w:r>
      <w:r w:rsidR="009177BD" w:rsidRPr="00513808">
        <w:t xml:space="preserve">) The </w:t>
      </w:r>
      <w:r w:rsidRPr="00513808">
        <w:t>Nutrition</w:t>
      </w:r>
      <w:r>
        <w:t xml:space="preserve"> and Hydration Digest</w:t>
      </w:r>
      <w:r w:rsidR="009177BD">
        <w:t>. Improving outcomes through food and beverage services.</w:t>
      </w:r>
      <w:r w:rsidR="00513808">
        <w:t xml:space="preserve"> </w:t>
      </w:r>
      <w:r w:rsidR="00100684">
        <w:t>3r</w:t>
      </w:r>
      <w:r w:rsidR="00513808">
        <w:t>d edition</w:t>
      </w:r>
      <w:r w:rsidR="00100684">
        <w:t xml:space="preserve"> </w:t>
      </w:r>
    </w:p>
    <w:p w14:paraId="448D6440" w14:textId="60E39FC1" w:rsidR="00EE7A9B" w:rsidRDefault="00174973" w:rsidP="009177BD">
      <w:pPr>
        <w:spacing w:after="0"/>
      </w:pPr>
      <w:hyperlink r:id="rId16" w:history="1">
        <w:r w:rsidR="00100684">
          <w:rPr>
            <w:rStyle w:val="Hyperlink"/>
          </w:rPr>
          <w:t>BDA - The Nutrition and Hydration Digest</w:t>
        </w:r>
      </w:hyperlink>
      <w:r w:rsidR="00100684">
        <w:t xml:space="preserve"> </w:t>
      </w:r>
      <w:r w:rsidR="00953796">
        <w:t xml:space="preserve">[Last accessed: </w:t>
      </w:r>
      <w:r w:rsidR="00C44D13">
        <w:t>18/06</w:t>
      </w:r>
      <w:r w:rsidR="00100684">
        <w:t>/2024</w:t>
      </w:r>
      <w:r w:rsidR="009177BD">
        <w:t>]</w:t>
      </w:r>
    </w:p>
    <w:p w14:paraId="7F4BC490" w14:textId="77777777" w:rsidR="009177BD" w:rsidRDefault="009177BD" w:rsidP="009177BD">
      <w:pPr>
        <w:spacing w:after="0"/>
      </w:pPr>
    </w:p>
    <w:p w14:paraId="6C836FF3" w14:textId="77777777" w:rsidR="00B76CA6" w:rsidRDefault="00EE7A9B" w:rsidP="00EE7A9B">
      <w:pPr>
        <w:autoSpaceDE w:val="0"/>
        <w:autoSpaceDN w:val="0"/>
        <w:adjustRightInd w:val="0"/>
        <w:spacing w:after="0" w:line="240" w:lineRule="auto"/>
      </w:pPr>
      <w:r w:rsidRPr="00EE7A9B">
        <w:rPr>
          <w:vertAlign w:val="superscript"/>
        </w:rPr>
        <w:t>2</w:t>
      </w:r>
      <w:r>
        <w:t xml:space="preserve"> DH (2014) The Hospital Food Standards Panel’s Report on Standards for Food and Drink in NHS Hospitals. </w:t>
      </w:r>
    </w:p>
    <w:p w14:paraId="18C0B5EF" w14:textId="715DDCB7" w:rsidR="00EE7A9B" w:rsidRDefault="00174973" w:rsidP="00EE7A9B">
      <w:pPr>
        <w:autoSpaceDE w:val="0"/>
        <w:autoSpaceDN w:val="0"/>
        <w:adjustRightInd w:val="0"/>
        <w:spacing w:after="0" w:line="240" w:lineRule="auto"/>
        <w:rPr>
          <w:rFonts w:ascii="FrutigerLTPro-Light" w:eastAsia="FrutigerLTPro-Light" w:cs="FrutigerLTPro-Light"/>
          <w:color w:val="282827"/>
          <w:sz w:val="24"/>
          <w:szCs w:val="24"/>
        </w:rPr>
      </w:pPr>
      <w:hyperlink r:id="rId17" w:history="1">
        <w:r w:rsidR="00B76CA6">
          <w:rPr>
            <w:rStyle w:val="Hyperlink"/>
          </w:rPr>
          <w:t>The Hospital Food Standards Panel’s report on standards for food and drink in NHS hospitals (publishing.service.gov.uk)</w:t>
        </w:r>
      </w:hyperlink>
      <w:r w:rsidR="00B76CA6">
        <w:t xml:space="preserve"> </w:t>
      </w:r>
      <w:r w:rsidR="00953796">
        <w:t xml:space="preserve">[Last accessed: </w:t>
      </w:r>
      <w:r w:rsidR="00C44D13">
        <w:t>18/06/2024</w:t>
      </w:r>
      <w:r w:rsidR="00EE7A9B">
        <w:t>]</w:t>
      </w:r>
    </w:p>
    <w:p w14:paraId="341061C6" w14:textId="77777777" w:rsidR="00EE7A9B" w:rsidRDefault="00EE7A9B" w:rsidP="00EE7A9B">
      <w:pPr>
        <w:autoSpaceDE w:val="0"/>
        <w:autoSpaceDN w:val="0"/>
        <w:adjustRightInd w:val="0"/>
        <w:spacing w:after="0" w:line="240" w:lineRule="auto"/>
      </w:pPr>
    </w:p>
    <w:p w14:paraId="7383BB7F" w14:textId="33259F48" w:rsidR="00EE7A9B" w:rsidRDefault="00EE7A9B" w:rsidP="00EE7A9B">
      <w:pPr>
        <w:spacing w:after="0"/>
      </w:pPr>
      <w:r w:rsidRPr="00EE7A9B">
        <w:rPr>
          <w:vertAlign w:val="superscript"/>
        </w:rPr>
        <w:t>3</w:t>
      </w:r>
      <w:r>
        <w:t xml:space="preserve"> BAPEN (20</w:t>
      </w:r>
      <w:r w:rsidR="00B76CA6">
        <w:t>20</w:t>
      </w:r>
      <w:r>
        <w:t xml:space="preserve">) </w:t>
      </w:r>
      <w:r w:rsidR="00B76CA6">
        <w:t xml:space="preserve">National Survey of Malnutrition and Nutritional Care in Adults. </w:t>
      </w:r>
    </w:p>
    <w:p w14:paraId="1FBCFDC9" w14:textId="68E27B6E" w:rsidR="00EE7A9B" w:rsidRDefault="00174973" w:rsidP="00EE7A9B">
      <w:pPr>
        <w:spacing w:after="0"/>
      </w:pPr>
      <w:hyperlink r:id="rId18" w:history="1">
        <w:r w:rsidR="00B76CA6">
          <w:rPr>
            <w:rStyle w:val="Hyperlink"/>
          </w:rPr>
          <w:t>national-survey-of-malnutrition-and-nutritional-care-2020.pdf (bapen.org.uk)</w:t>
        </w:r>
      </w:hyperlink>
      <w:r w:rsidR="00B76CA6">
        <w:t xml:space="preserve"> </w:t>
      </w:r>
      <w:r w:rsidR="00953796">
        <w:t xml:space="preserve">[Last accessed: </w:t>
      </w:r>
      <w:r w:rsidR="00C44D13">
        <w:t>18/06/2024</w:t>
      </w:r>
      <w:r w:rsidR="00EE7A9B">
        <w:t>]</w:t>
      </w:r>
    </w:p>
    <w:p w14:paraId="3060CB3B" w14:textId="77777777" w:rsidR="00EE7A9B" w:rsidRDefault="00EE7A9B" w:rsidP="00EE7A9B">
      <w:pPr>
        <w:spacing w:after="0"/>
      </w:pPr>
    </w:p>
    <w:p w14:paraId="1C9E5183" w14:textId="77777777" w:rsidR="00B76CA6" w:rsidRDefault="00EE7A9B" w:rsidP="00B76CA6">
      <w:pPr>
        <w:spacing w:after="0" w:line="240" w:lineRule="auto"/>
      </w:pPr>
      <w:r w:rsidRPr="00EE7A9B">
        <w:rPr>
          <w:vertAlign w:val="superscript"/>
        </w:rPr>
        <w:t>4</w:t>
      </w:r>
      <w:r>
        <w:t xml:space="preserve"> </w:t>
      </w:r>
      <w:r w:rsidR="009177BD">
        <w:t xml:space="preserve">BAPEN (2011) Malnutrition Universal Screening Tool. </w:t>
      </w:r>
    </w:p>
    <w:p w14:paraId="0C616DA7" w14:textId="2383191A" w:rsidR="00EE7A9B" w:rsidRDefault="00174973" w:rsidP="00B76CA6">
      <w:pPr>
        <w:spacing w:after="0" w:line="240" w:lineRule="auto"/>
      </w:pPr>
      <w:hyperlink r:id="rId19" w:history="1">
        <w:r w:rsidR="00B76CA6">
          <w:rPr>
            <w:rStyle w:val="Hyperlink"/>
          </w:rPr>
          <w:t>Malnutrition Universal Screening Tool (bapen.org.uk)</w:t>
        </w:r>
      </w:hyperlink>
      <w:r w:rsidR="00B76CA6">
        <w:t xml:space="preserve"> </w:t>
      </w:r>
      <w:r w:rsidR="00953796">
        <w:t xml:space="preserve">[Last accessed: </w:t>
      </w:r>
      <w:r w:rsidR="00C44D13">
        <w:t>18/06/2024</w:t>
      </w:r>
      <w:r w:rsidR="009177BD">
        <w:t>]</w:t>
      </w:r>
    </w:p>
    <w:p w14:paraId="68DD8986" w14:textId="77777777" w:rsidR="00B76CA6" w:rsidRDefault="00B76CA6" w:rsidP="00FB45F9">
      <w:pPr>
        <w:spacing w:after="0"/>
        <w:rPr>
          <w:vertAlign w:val="superscript"/>
        </w:rPr>
      </w:pPr>
    </w:p>
    <w:p w14:paraId="10B863A2" w14:textId="200B342E" w:rsidR="00FB45F9" w:rsidRPr="00FB45F9" w:rsidRDefault="00EE7A9B" w:rsidP="00FB45F9">
      <w:pPr>
        <w:spacing w:after="0"/>
      </w:pPr>
      <w:r w:rsidRPr="00FB45F9">
        <w:rPr>
          <w:vertAlign w:val="superscript"/>
        </w:rPr>
        <w:t>5</w:t>
      </w:r>
      <w:r w:rsidRPr="00FB45F9">
        <w:t xml:space="preserve"> </w:t>
      </w:r>
      <w:r w:rsidR="00FB45F9" w:rsidRPr="00FB45F9">
        <w:t xml:space="preserve">NICE (2006) Nutrition Support for Adults: Oral Nutrition Support Enteral Tube Feeding and Parenteral Nutrition. CG 32. </w:t>
      </w:r>
    </w:p>
    <w:p w14:paraId="0CD2E7AA" w14:textId="3DC2B383" w:rsidR="00FB45F9" w:rsidRPr="00FB45F9" w:rsidRDefault="00174973" w:rsidP="00FB45F9">
      <w:pPr>
        <w:spacing w:after="0"/>
      </w:pPr>
      <w:hyperlink r:id="rId20" w:history="1">
        <w:r w:rsidR="00B76CA6">
          <w:rPr>
            <w:rStyle w:val="Hyperlink"/>
          </w:rPr>
          <w:t>Overview | Nutrition support for adults: oral nutrition support, enteral tube feeding and parenteral nutrition | Guidance | NICE</w:t>
        </w:r>
      </w:hyperlink>
      <w:r w:rsidR="00B76CA6" w:rsidRPr="00FB45F9">
        <w:t xml:space="preserve"> </w:t>
      </w:r>
      <w:r w:rsidR="00B76CA6">
        <w:t xml:space="preserve"> </w:t>
      </w:r>
      <w:r w:rsidR="00FB45F9" w:rsidRPr="00FB45F9">
        <w:t xml:space="preserve">[Last accessed: </w:t>
      </w:r>
      <w:r w:rsidR="00C44D13">
        <w:t>18/06/2024</w:t>
      </w:r>
      <w:r w:rsidR="00FB45F9" w:rsidRPr="00FB45F9">
        <w:t>]</w:t>
      </w:r>
    </w:p>
    <w:p w14:paraId="120E25E0" w14:textId="77777777" w:rsidR="00346938" w:rsidRPr="00FB45F9" w:rsidRDefault="00346938" w:rsidP="009177BD">
      <w:pPr>
        <w:spacing w:after="0"/>
      </w:pPr>
    </w:p>
    <w:p w14:paraId="43CFAFEE" w14:textId="3F2058D6" w:rsidR="00EE7A9B" w:rsidRDefault="00346938" w:rsidP="00FB45F9">
      <w:pPr>
        <w:spacing w:after="0"/>
      </w:pPr>
      <w:r w:rsidRPr="00FB45F9">
        <w:rPr>
          <w:vertAlign w:val="superscript"/>
        </w:rPr>
        <w:t>6</w:t>
      </w:r>
      <w:r w:rsidRPr="00FB45F9">
        <w:t xml:space="preserve"> </w:t>
      </w:r>
      <w:r w:rsidR="00FB45F9" w:rsidRPr="0082246F">
        <w:t>Nutritional Capacity Analysis of the Adult Core Menus (</w:t>
      </w:r>
      <w:r w:rsidR="002A1835">
        <w:t>Spring Summer</w:t>
      </w:r>
      <w:r w:rsidR="0082246F">
        <w:t xml:space="preserve"> </w:t>
      </w:r>
      <w:r w:rsidR="00FB45F9" w:rsidRPr="0082246F">
        <w:t>202</w:t>
      </w:r>
      <w:r w:rsidR="002A1835">
        <w:t>1</w:t>
      </w:r>
      <w:r w:rsidR="00FB45F9" w:rsidRPr="0082246F">
        <w:t>), LTHT</w:t>
      </w:r>
    </w:p>
    <w:p w14:paraId="551799AD" w14:textId="77777777" w:rsidR="00F30608" w:rsidRDefault="00F30608" w:rsidP="009177BD">
      <w:pPr>
        <w:spacing w:after="0"/>
      </w:pPr>
    </w:p>
    <w:p w14:paraId="1BF8F8C7" w14:textId="77777777" w:rsidR="002A1835" w:rsidRDefault="00346938" w:rsidP="002A1835">
      <w:pPr>
        <w:spacing w:after="0"/>
      </w:pPr>
      <w:r w:rsidRPr="00625E14">
        <w:rPr>
          <w:vertAlign w:val="superscript"/>
        </w:rPr>
        <w:t>7</w:t>
      </w:r>
      <w:r w:rsidR="00EE7A9B" w:rsidRPr="00625E14">
        <w:t xml:space="preserve"> </w:t>
      </w:r>
      <w:r w:rsidR="00625E14" w:rsidRPr="00625E14">
        <w:t>Department</w:t>
      </w:r>
      <w:r w:rsidR="00625E14">
        <w:t xml:space="preserve"> of Health and Social Care (2020) Report of the Independent Review of NHS Hospital Food. </w:t>
      </w:r>
    </w:p>
    <w:p w14:paraId="056F58D8" w14:textId="11820404" w:rsidR="00F3275D" w:rsidRDefault="00174973" w:rsidP="002A1835">
      <w:pPr>
        <w:spacing w:after="0"/>
      </w:pPr>
      <w:hyperlink r:id="rId21" w:history="1">
        <w:r w:rsidR="002A1835">
          <w:rPr>
            <w:rStyle w:val="Hyperlink"/>
          </w:rPr>
          <w:t>Report of the Independent Review of NHS Hospital Food (publishing.service.gov.uk)</w:t>
        </w:r>
      </w:hyperlink>
      <w:r w:rsidR="002A1835">
        <w:t xml:space="preserve"> </w:t>
      </w:r>
      <w:r w:rsidR="00625E14">
        <w:t xml:space="preserve">[last accessed </w:t>
      </w:r>
      <w:r w:rsidR="00C44D13">
        <w:t>18/06/2024</w:t>
      </w:r>
      <w:r w:rsidR="00625E14">
        <w:t>]</w:t>
      </w:r>
    </w:p>
    <w:p w14:paraId="329D1586" w14:textId="77777777" w:rsidR="002A1835" w:rsidRDefault="002A1835" w:rsidP="002A1835">
      <w:pPr>
        <w:spacing w:after="0"/>
      </w:pPr>
    </w:p>
    <w:p w14:paraId="1BB00587" w14:textId="0F556C71" w:rsidR="00EE7A9B" w:rsidRDefault="00346938" w:rsidP="00EE7A9B">
      <w:r w:rsidRPr="00F3275D">
        <w:rPr>
          <w:vertAlign w:val="superscript"/>
        </w:rPr>
        <w:t>8</w:t>
      </w:r>
      <w:r w:rsidR="00EE7A9B" w:rsidRPr="00F3275D">
        <w:t xml:space="preserve"> </w:t>
      </w:r>
      <w:r w:rsidR="003C2DFC" w:rsidRPr="00F3275D">
        <w:t xml:space="preserve">Finglas P.M., Roe M.A., </w:t>
      </w:r>
      <w:proofErr w:type="spellStart"/>
      <w:r w:rsidR="003C2DFC" w:rsidRPr="00F3275D">
        <w:t>Ounchen</w:t>
      </w:r>
      <w:proofErr w:type="spellEnd"/>
      <w:r w:rsidR="003C2DFC" w:rsidRPr="00F3275D">
        <w:t xml:space="preserve"> H.M., Berry R., Church S.M., </w:t>
      </w:r>
      <w:proofErr w:type="spellStart"/>
      <w:r w:rsidR="003C2DFC" w:rsidRPr="00F3275D">
        <w:t>Dodhia</w:t>
      </w:r>
      <w:proofErr w:type="spellEnd"/>
      <w:r w:rsidR="003C2DFC" w:rsidRPr="00F3275D">
        <w:t xml:space="preserve"> S.K., </w:t>
      </w:r>
      <w:proofErr w:type="spellStart"/>
      <w:r w:rsidR="003C2DFC" w:rsidRPr="00F3275D">
        <w:t>Farron</w:t>
      </w:r>
      <w:proofErr w:type="spellEnd"/>
      <w:r w:rsidR="003C2DFC" w:rsidRPr="00F3275D">
        <w:t xml:space="preserve">-Wilson M &amp; Swan G. (2015) McCance and Widdowson’s The composition of Foods, Seventh Summary </w:t>
      </w:r>
      <w:proofErr w:type="spellStart"/>
      <w:r w:rsidR="003C2DFC" w:rsidRPr="00F3275D">
        <w:t>Editition</w:t>
      </w:r>
      <w:proofErr w:type="spellEnd"/>
      <w:r w:rsidR="003C2DFC" w:rsidRPr="00F3275D">
        <w:t>. Cambridge: The Royal Society of Chemistry.</w:t>
      </w:r>
    </w:p>
    <w:p w14:paraId="5B2DEEEF" w14:textId="193F6937" w:rsidR="009967F3" w:rsidRPr="009967F3" w:rsidRDefault="009967F3" w:rsidP="00FC097E">
      <w:pPr>
        <w:pStyle w:val="Heading2"/>
      </w:pPr>
      <w:r w:rsidRPr="009967F3">
        <w:lastRenderedPageBreak/>
        <w:t>Other relevant resources:</w:t>
      </w:r>
    </w:p>
    <w:p w14:paraId="4AD0C237" w14:textId="7F13F3C1" w:rsidR="00297F47" w:rsidRDefault="00297F47" w:rsidP="00297F47">
      <w:pPr>
        <w:spacing w:after="0" w:line="240" w:lineRule="auto"/>
      </w:pPr>
      <w:r w:rsidRPr="00F3275D">
        <w:t>International</w:t>
      </w:r>
      <w:r>
        <w:t xml:space="preserve"> Dysphagia diet descriptors.</w:t>
      </w:r>
    </w:p>
    <w:p w14:paraId="45B79E55" w14:textId="203F3D2B" w:rsidR="00EE7A9B" w:rsidRDefault="00174973" w:rsidP="00297F47">
      <w:pPr>
        <w:spacing w:after="0" w:line="240" w:lineRule="auto"/>
      </w:pPr>
      <w:hyperlink r:id="rId22" w:history="1">
        <w:r w:rsidR="009967F3">
          <w:rPr>
            <w:rStyle w:val="Hyperlink"/>
          </w:rPr>
          <w:t>IDDSI - IDDSI Framework</w:t>
        </w:r>
      </w:hyperlink>
      <w:r w:rsidR="009967F3">
        <w:t xml:space="preserve"> </w:t>
      </w:r>
      <w:r w:rsidR="00297F47">
        <w:t xml:space="preserve">[Last accessed </w:t>
      </w:r>
      <w:r w:rsidR="00C44D13">
        <w:t>18/06/2024</w:t>
      </w:r>
      <w:r w:rsidR="009177BD">
        <w:t>]</w:t>
      </w:r>
    </w:p>
    <w:p w14:paraId="3042015D" w14:textId="77777777" w:rsidR="00043F96" w:rsidRDefault="00043F96" w:rsidP="00762656">
      <w:pPr>
        <w:spacing w:after="0"/>
      </w:pPr>
    </w:p>
    <w:p w14:paraId="6F3B287F" w14:textId="790BDBF9" w:rsidR="00762656" w:rsidRPr="00F3275D" w:rsidRDefault="00762656" w:rsidP="00762656">
      <w:pPr>
        <w:spacing w:after="0"/>
      </w:pPr>
      <w:r w:rsidRPr="00F3275D">
        <w:t xml:space="preserve">Ward Cancer Research Fund, Cancer Prevention Recommendations. </w:t>
      </w:r>
    </w:p>
    <w:p w14:paraId="4B8D7690" w14:textId="52126EA0" w:rsidR="004E327A" w:rsidRPr="00F3275D" w:rsidRDefault="00174973" w:rsidP="00762656">
      <w:pPr>
        <w:spacing w:after="0"/>
      </w:pPr>
      <w:hyperlink r:id="rId23" w:history="1">
        <w:r w:rsidR="009967F3">
          <w:rPr>
            <w:rStyle w:val="Hyperlink"/>
          </w:rPr>
          <w:t>Limit red meat and avoid processed meat - Cancer Prevention | World Cancer Research Fund (wcrf-uk.org)</w:t>
        </w:r>
      </w:hyperlink>
      <w:r w:rsidR="009967F3" w:rsidRPr="00F3275D">
        <w:t xml:space="preserve"> </w:t>
      </w:r>
      <w:r w:rsidR="00762656" w:rsidRPr="00F3275D">
        <w:t xml:space="preserve">[last accessed </w:t>
      </w:r>
      <w:r w:rsidR="00C44D13">
        <w:t>18/06/2024</w:t>
      </w:r>
      <w:r w:rsidR="00762656" w:rsidRPr="00F3275D">
        <w:t>]</w:t>
      </w:r>
    </w:p>
    <w:p w14:paraId="0D0A57D8" w14:textId="77777777" w:rsidR="00E156DB" w:rsidRPr="00F3275D" w:rsidRDefault="00E156DB" w:rsidP="00762656">
      <w:pPr>
        <w:spacing w:after="0"/>
      </w:pPr>
    </w:p>
    <w:p w14:paraId="60D8B1AA" w14:textId="664803A5" w:rsidR="00E156DB" w:rsidRPr="00F3275D" w:rsidRDefault="00E156DB" w:rsidP="00762656">
      <w:pPr>
        <w:spacing w:after="0"/>
      </w:pPr>
      <w:r w:rsidRPr="00F3275D">
        <w:t>Cancer Research UK</w:t>
      </w:r>
    </w:p>
    <w:p w14:paraId="7424A96F" w14:textId="0EAF4218" w:rsidR="00E156DB" w:rsidRPr="00F3275D" w:rsidRDefault="00174973" w:rsidP="00E156DB">
      <w:pPr>
        <w:spacing w:after="0"/>
      </w:pPr>
      <w:hyperlink r:id="rId24" w:history="1">
        <w:r w:rsidR="009967F3">
          <w:rPr>
            <w:rStyle w:val="Hyperlink"/>
          </w:rPr>
          <w:t>Does eating processed and red meat cause cancer? | Cancer Research UK</w:t>
        </w:r>
      </w:hyperlink>
      <w:r w:rsidR="009967F3" w:rsidRPr="00F3275D">
        <w:t xml:space="preserve"> </w:t>
      </w:r>
      <w:r w:rsidR="00E156DB" w:rsidRPr="00F3275D">
        <w:t xml:space="preserve">[last accessed </w:t>
      </w:r>
      <w:r w:rsidR="00C44D13">
        <w:t>18/06/2024</w:t>
      </w:r>
      <w:r w:rsidR="00E156DB" w:rsidRPr="00F3275D">
        <w:t>]</w:t>
      </w:r>
    </w:p>
    <w:p w14:paraId="073F8744" w14:textId="77777777" w:rsidR="009967F3" w:rsidRDefault="009967F3" w:rsidP="00E156DB">
      <w:pPr>
        <w:spacing w:after="0"/>
      </w:pPr>
    </w:p>
    <w:p w14:paraId="749C4026" w14:textId="00D50578" w:rsidR="00E156DB" w:rsidRPr="00F3275D" w:rsidRDefault="00E156DB" w:rsidP="00E156DB">
      <w:pPr>
        <w:spacing w:after="0"/>
      </w:pPr>
      <w:r w:rsidRPr="00F3275D">
        <w:t>SACN (2011) Iron and Health Report</w:t>
      </w:r>
    </w:p>
    <w:p w14:paraId="2955D59C" w14:textId="036C0B8C" w:rsidR="00482182" w:rsidRDefault="00174973" w:rsidP="00482182">
      <w:pPr>
        <w:spacing w:after="0"/>
        <w:rPr>
          <w:highlight w:val="yellow"/>
        </w:rPr>
      </w:pPr>
      <w:hyperlink r:id="rId25" w:history="1">
        <w:r w:rsidR="009967F3">
          <w:rPr>
            <w:rStyle w:val="Hyperlink"/>
          </w:rPr>
          <w:t>SACN Iron and Health Report - GOV.UK (www.gov.uk)</w:t>
        </w:r>
      </w:hyperlink>
      <w:r w:rsidR="009967F3" w:rsidRPr="00F3275D">
        <w:t xml:space="preserve"> </w:t>
      </w:r>
      <w:r w:rsidR="00E156DB" w:rsidRPr="00F3275D">
        <w:t xml:space="preserve">[last accessed: </w:t>
      </w:r>
      <w:r w:rsidR="00C44D13">
        <w:t>18/06/2024</w:t>
      </w:r>
      <w:r w:rsidR="00E156DB" w:rsidRPr="00F3275D">
        <w:t>]</w:t>
      </w:r>
      <w:r w:rsidR="00482182" w:rsidRPr="00482182">
        <w:rPr>
          <w:highlight w:val="yellow"/>
        </w:rPr>
        <w:t xml:space="preserve"> </w:t>
      </w:r>
    </w:p>
    <w:p w14:paraId="5CF09969" w14:textId="77777777" w:rsidR="00482182" w:rsidRDefault="00482182" w:rsidP="00482182">
      <w:pPr>
        <w:spacing w:after="0"/>
        <w:rPr>
          <w:highlight w:val="yellow"/>
        </w:rPr>
      </w:pPr>
    </w:p>
    <w:p w14:paraId="14FED77C" w14:textId="00A98E69" w:rsidR="00482182" w:rsidRPr="00E156DB" w:rsidRDefault="00482182" w:rsidP="00E156DB">
      <w:pPr>
        <w:spacing w:after="0"/>
        <w:sectPr w:rsidR="00482182" w:rsidRPr="00E156DB" w:rsidSect="00A80E1A">
          <w:footerReference w:type="default" r:id="rId26"/>
          <w:pgSz w:w="11906" w:h="16838"/>
          <w:pgMar w:top="1440" w:right="1440" w:bottom="1440" w:left="1440" w:header="708" w:footer="708" w:gutter="0"/>
          <w:pgNumType w:start="0"/>
          <w:cols w:space="708"/>
          <w:docGrid w:linePitch="360"/>
        </w:sectPr>
      </w:pPr>
      <w:r>
        <w:t xml:space="preserve">BDA (2020). One Blue Dot. Eating Patterns for Health and Environmental Sustainability </w:t>
      </w:r>
      <w:hyperlink r:id="rId27" w:history="1">
        <w:r w:rsidR="009967F3">
          <w:rPr>
            <w:rStyle w:val="Hyperlink"/>
          </w:rPr>
          <w:t>one blue dot reference guide.pdf (bda.uk.com)</w:t>
        </w:r>
      </w:hyperlink>
      <w:r w:rsidR="009967F3">
        <w:t xml:space="preserve"> </w:t>
      </w:r>
      <w:r>
        <w:t xml:space="preserve">[Last accessed: </w:t>
      </w:r>
      <w:r w:rsidR="00C44D13">
        <w:t>18/06/2024]</w:t>
      </w:r>
    </w:p>
    <w:p w14:paraId="6492A4DE" w14:textId="7B07BAD6" w:rsidR="002C1BDE" w:rsidRPr="002C1BDE" w:rsidRDefault="002C1BDE" w:rsidP="002C1BDE">
      <w:pPr>
        <w:rPr>
          <w:b/>
          <w:vertAlign w:val="superscript"/>
        </w:rPr>
      </w:pPr>
      <w:r w:rsidRPr="00FC097E">
        <w:rPr>
          <w:rStyle w:val="Heading2Char"/>
        </w:rPr>
        <w:lastRenderedPageBreak/>
        <w:t xml:space="preserve">Appendix </w:t>
      </w:r>
      <w:r w:rsidR="002D05AA" w:rsidRPr="00FC097E">
        <w:rPr>
          <w:rStyle w:val="Heading2Char"/>
        </w:rPr>
        <w:t>1</w:t>
      </w:r>
      <w:r w:rsidRPr="00572309">
        <w:rPr>
          <w:b/>
        </w:rPr>
        <w:t xml:space="preserve">- Menu Assessment Checklist </w:t>
      </w:r>
      <w:r w:rsidRPr="00572309">
        <w:rPr>
          <w:b/>
          <w:vertAlign w:val="superscript"/>
        </w:rPr>
        <w:t>(1)</w:t>
      </w:r>
    </w:p>
    <w:tbl>
      <w:tblPr>
        <w:tblStyle w:val="TableGrid"/>
        <w:tblW w:w="0" w:type="auto"/>
        <w:tblLook w:val="04A0" w:firstRow="1" w:lastRow="0" w:firstColumn="1" w:lastColumn="0" w:noHBand="0" w:noVBand="1"/>
      </w:tblPr>
      <w:tblGrid>
        <w:gridCol w:w="534"/>
        <w:gridCol w:w="4394"/>
        <w:gridCol w:w="850"/>
        <w:gridCol w:w="3464"/>
      </w:tblGrid>
      <w:tr w:rsidR="002C1BDE" w:rsidRPr="00572309" w14:paraId="15298FA3" w14:textId="77777777" w:rsidTr="00FA096A">
        <w:tc>
          <w:tcPr>
            <w:tcW w:w="534" w:type="dxa"/>
            <w:shd w:val="clear" w:color="auto" w:fill="8DB3E2" w:themeFill="text2" w:themeFillTint="66"/>
          </w:tcPr>
          <w:p w14:paraId="68CBC2E5" w14:textId="77777777" w:rsidR="002C1BDE" w:rsidRPr="00572309" w:rsidRDefault="002C1BDE" w:rsidP="00FA096A">
            <w:r w:rsidRPr="00572309">
              <w:t>1</w:t>
            </w:r>
          </w:p>
        </w:tc>
        <w:tc>
          <w:tcPr>
            <w:tcW w:w="4394" w:type="dxa"/>
            <w:shd w:val="clear" w:color="auto" w:fill="8DB3E2" w:themeFill="text2" w:themeFillTint="66"/>
          </w:tcPr>
          <w:p w14:paraId="6C00BAC2" w14:textId="5D6C3FD1" w:rsidR="002C1BDE" w:rsidRPr="00572309" w:rsidRDefault="00FE5C5F" w:rsidP="00FA096A">
            <w:r>
              <w:t xml:space="preserve">Potatoes, bread, rice, </w:t>
            </w:r>
            <w:proofErr w:type="gramStart"/>
            <w:r>
              <w:t>pasta</w:t>
            </w:r>
            <w:proofErr w:type="gramEnd"/>
            <w:r>
              <w:t xml:space="preserve"> and starchy carbohydrate</w:t>
            </w:r>
          </w:p>
        </w:tc>
        <w:tc>
          <w:tcPr>
            <w:tcW w:w="850" w:type="dxa"/>
            <w:shd w:val="clear" w:color="auto" w:fill="8DB3E2" w:themeFill="text2" w:themeFillTint="66"/>
          </w:tcPr>
          <w:p w14:paraId="73099012" w14:textId="77777777" w:rsidR="002C1BDE" w:rsidRPr="00572309" w:rsidRDefault="002C1BDE" w:rsidP="00FA096A">
            <w:r w:rsidRPr="00572309">
              <w:t>Yes</w:t>
            </w:r>
          </w:p>
        </w:tc>
        <w:tc>
          <w:tcPr>
            <w:tcW w:w="3464" w:type="dxa"/>
            <w:shd w:val="clear" w:color="auto" w:fill="8DB3E2" w:themeFill="text2" w:themeFillTint="66"/>
          </w:tcPr>
          <w:p w14:paraId="50E8FC72" w14:textId="77777777" w:rsidR="002C1BDE" w:rsidRPr="00572309" w:rsidRDefault="002C1BDE" w:rsidP="00FA096A">
            <w:r w:rsidRPr="00572309">
              <w:t>Comment</w:t>
            </w:r>
          </w:p>
        </w:tc>
      </w:tr>
      <w:tr w:rsidR="002C1BDE" w:rsidRPr="00572309" w14:paraId="0D652C7F" w14:textId="77777777" w:rsidTr="00FA096A">
        <w:tc>
          <w:tcPr>
            <w:tcW w:w="534" w:type="dxa"/>
          </w:tcPr>
          <w:p w14:paraId="76781B1B" w14:textId="77777777" w:rsidR="002C1BDE" w:rsidRPr="00572309" w:rsidRDefault="002C1BDE" w:rsidP="00FA096A">
            <w:r w:rsidRPr="00572309">
              <w:t>a</w:t>
            </w:r>
          </w:p>
        </w:tc>
        <w:tc>
          <w:tcPr>
            <w:tcW w:w="4394" w:type="dxa"/>
          </w:tcPr>
          <w:p w14:paraId="78B4D22B" w14:textId="77777777" w:rsidR="002C1BDE" w:rsidRPr="00572309" w:rsidRDefault="002C1BDE" w:rsidP="00FA096A">
            <w:r w:rsidRPr="00572309">
              <w:t>Is there a choice of higher and lower fibre cereals at breakfast?</w:t>
            </w:r>
          </w:p>
        </w:tc>
        <w:tc>
          <w:tcPr>
            <w:tcW w:w="850" w:type="dxa"/>
          </w:tcPr>
          <w:p w14:paraId="4BEFA319" w14:textId="77777777" w:rsidR="002C1BDE" w:rsidRPr="00572309" w:rsidRDefault="002C1BDE" w:rsidP="00FA096A">
            <w:r w:rsidRPr="00572309">
              <w:sym w:font="Wingdings" w:char="F0FC"/>
            </w:r>
          </w:p>
        </w:tc>
        <w:tc>
          <w:tcPr>
            <w:tcW w:w="3464" w:type="dxa"/>
          </w:tcPr>
          <w:p w14:paraId="4350CA14" w14:textId="77777777" w:rsidR="002C1BDE" w:rsidRPr="00572309" w:rsidRDefault="002C1BDE" w:rsidP="00FA096A">
            <w:r w:rsidRPr="00572309">
              <w:t xml:space="preserve">Example: Rice </w:t>
            </w:r>
            <w:proofErr w:type="spellStart"/>
            <w:r w:rsidRPr="00572309">
              <w:t>krispies</w:t>
            </w:r>
            <w:proofErr w:type="spellEnd"/>
            <w:r w:rsidRPr="00572309">
              <w:t xml:space="preserve"> vs Weetabix</w:t>
            </w:r>
          </w:p>
        </w:tc>
      </w:tr>
      <w:tr w:rsidR="002C1BDE" w:rsidRPr="00572309" w14:paraId="597D5E06" w14:textId="77777777" w:rsidTr="00FA096A">
        <w:tc>
          <w:tcPr>
            <w:tcW w:w="534" w:type="dxa"/>
          </w:tcPr>
          <w:p w14:paraId="7D68C5B2" w14:textId="77777777" w:rsidR="002C1BDE" w:rsidRPr="00572309" w:rsidRDefault="002C1BDE" w:rsidP="00FA096A">
            <w:r w:rsidRPr="00572309">
              <w:t>b</w:t>
            </w:r>
          </w:p>
        </w:tc>
        <w:tc>
          <w:tcPr>
            <w:tcW w:w="4394" w:type="dxa"/>
          </w:tcPr>
          <w:p w14:paraId="37753B65" w14:textId="22A56043" w:rsidR="002C1BDE" w:rsidRPr="00572309" w:rsidRDefault="002C1BDE" w:rsidP="00FA096A">
            <w:r w:rsidRPr="00572309">
              <w:t xml:space="preserve">Is there a selection of breads available? </w:t>
            </w:r>
            <w:proofErr w:type="gramStart"/>
            <w:r w:rsidR="00395A8D">
              <w:t>E</w:t>
            </w:r>
            <w:r w:rsidRPr="00572309">
              <w:t>.g.</w:t>
            </w:r>
            <w:proofErr w:type="gramEnd"/>
            <w:r w:rsidRPr="00572309">
              <w:t xml:space="preserve"> white</w:t>
            </w:r>
            <w:r w:rsidR="00FE5C5F">
              <w:t>,</w:t>
            </w:r>
            <w:r w:rsidRPr="00572309">
              <w:t xml:space="preserve"> wholemeal</w:t>
            </w:r>
            <w:r w:rsidR="00FE5C5F">
              <w:t xml:space="preserve"> and Gluten Free (GF)</w:t>
            </w:r>
          </w:p>
        </w:tc>
        <w:tc>
          <w:tcPr>
            <w:tcW w:w="850" w:type="dxa"/>
          </w:tcPr>
          <w:p w14:paraId="277463BD" w14:textId="77777777" w:rsidR="002C1BDE" w:rsidRPr="00572309" w:rsidRDefault="002C1BDE" w:rsidP="00FA096A">
            <w:r w:rsidRPr="00572309">
              <w:sym w:font="Wingdings" w:char="F0FC"/>
            </w:r>
          </w:p>
        </w:tc>
        <w:tc>
          <w:tcPr>
            <w:tcW w:w="3464" w:type="dxa"/>
          </w:tcPr>
          <w:p w14:paraId="37231F87" w14:textId="77777777" w:rsidR="002C1BDE" w:rsidRPr="00572309" w:rsidRDefault="002C1BDE" w:rsidP="00FA096A"/>
        </w:tc>
      </w:tr>
      <w:tr w:rsidR="002C1BDE" w:rsidRPr="00572309" w14:paraId="1153774E" w14:textId="77777777" w:rsidTr="00FA096A">
        <w:tc>
          <w:tcPr>
            <w:tcW w:w="534" w:type="dxa"/>
          </w:tcPr>
          <w:p w14:paraId="398D002B" w14:textId="77777777" w:rsidR="002C1BDE" w:rsidRPr="00572309" w:rsidRDefault="002C1BDE" w:rsidP="00FA096A">
            <w:r w:rsidRPr="00572309">
              <w:t>c</w:t>
            </w:r>
          </w:p>
        </w:tc>
        <w:tc>
          <w:tcPr>
            <w:tcW w:w="4394" w:type="dxa"/>
          </w:tcPr>
          <w:p w14:paraId="714C525A" w14:textId="26CE3AA7" w:rsidR="002C1BDE" w:rsidRPr="00572309" w:rsidRDefault="00FE5C5F" w:rsidP="00FA096A">
            <w:r>
              <w:t xml:space="preserve">Does the menu contain a good variety of appropriate </w:t>
            </w:r>
            <w:proofErr w:type="gramStart"/>
            <w:r>
              <w:t>carbohydrate based</w:t>
            </w:r>
            <w:proofErr w:type="gramEnd"/>
            <w:r>
              <w:t xml:space="preserve"> sides that suits both the meals served and the patient group? </w:t>
            </w:r>
          </w:p>
        </w:tc>
        <w:tc>
          <w:tcPr>
            <w:tcW w:w="850" w:type="dxa"/>
          </w:tcPr>
          <w:p w14:paraId="180033A5" w14:textId="77777777" w:rsidR="002C1BDE" w:rsidRPr="00572309" w:rsidRDefault="002C1BDE" w:rsidP="00FA096A">
            <w:r w:rsidRPr="00572309">
              <w:sym w:font="Wingdings" w:char="F0FC"/>
            </w:r>
          </w:p>
        </w:tc>
        <w:tc>
          <w:tcPr>
            <w:tcW w:w="3464" w:type="dxa"/>
          </w:tcPr>
          <w:p w14:paraId="5AC9F89D" w14:textId="50ACD25D" w:rsidR="002C1BDE" w:rsidRPr="00572309" w:rsidRDefault="002C1BDE" w:rsidP="00FA096A"/>
        </w:tc>
      </w:tr>
      <w:tr w:rsidR="002C1BDE" w:rsidRPr="00572309" w14:paraId="4C43DF58" w14:textId="77777777" w:rsidTr="00FA096A">
        <w:tc>
          <w:tcPr>
            <w:tcW w:w="534" w:type="dxa"/>
          </w:tcPr>
          <w:p w14:paraId="4A149DC3" w14:textId="77777777" w:rsidR="002C1BDE" w:rsidRPr="00572309" w:rsidRDefault="002C1BDE" w:rsidP="00FA096A">
            <w:r w:rsidRPr="00572309">
              <w:t>d</w:t>
            </w:r>
          </w:p>
        </w:tc>
        <w:tc>
          <w:tcPr>
            <w:tcW w:w="4394" w:type="dxa"/>
          </w:tcPr>
          <w:p w14:paraId="13F5250C" w14:textId="7D514BFE" w:rsidR="002C1BDE" w:rsidRPr="00572309" w:rsidRDefault="002C1BDE" w:rsidP="00FA096A">
            <w:r w:rsidRPr="00572309">
              <w:t>I</w:t>
            </w:r>
            <w:r w:rsidR="00FE5C5F">
              <w:t xml:space="preserve">s there at least one </w:t>
            </w:r>
            <w:proofErr w:type="gramStart"/>
            <w:r w:rsidR="00FE5C5F">
              <w:t>carbohydrate based</w:t>
            </w:r>
            <w:proofErr w:type="gramEnd"/>
            <w:r w:rsidR="00FE5C5F">
              <w:t xml:space="preserve"> side available at each meal service?</w:t>
            </w:r>
          </w:p>
        </w:tc>
        <w:tc>
          <w:tcPr>
            <w:tcW w:w="850" w:type="dxa"/>
          </w:tcPr>
          <w:p w14:paraId="3E9B03B8" w14:textId="77777777" w:rsidR="002C1BDE" w:rsidRPr="00572309" w:rsidRDefault="002C1BDE" w:rsidP="00FA096A">
            <w:r w:rsidRPr="00572309">
              <w:sym w:font="Wingdings" w:char="F0FC"/>
            </w:r>
          </w:p>
        </w:tc>
        <w:tc>
          <w:tcPr>
            <w:tcW w:w="3464" w:type="dxa"/>
          </w:tcPr>
          <w:p w14:paraId="5BEA72D3" w14:textId="77777777" w:rsidR="002C1BDE" w:rsidRPr="00572309" w:rsidRDefault="002C1BDE" w:rsidP="00FA096A"/>
        </w:tc>
      </w:tr>
      <w:tr w:rsidR="002C1BDE" w:rsidRPr="00572309" w14:paraId="15AF4778" w14:textId="77777777" w:rsidTr="00FA096A">
        <w:tc>
          <w:tcPr>
            <w:tcW w:w="534" w:type="dxa"/>
            <w:shd w:val="clear" w:color="auto" w:fill="8DB3E2" w:themeFill="text2" w:themeFillTint="66"/>
          </w:tcPr>
          <w:p w14:paraId="44343250" w14:textId="77777777" w:rsidR="002C1BDE" w:rsidRPr="00572309" w:rsidRDefault="002C1BDE" w:rsidP="00FA096A">
            <w:r w:rsidRPr="00572309">
              <w:t>2</w:t>
            </w:r>
          </w:p>
        </w:tc>
        <w:tc>
          <w:tcPr>
            <w:tcW w:w="4394" w:type="dxa"/>
            <w:shd w:val="clear" w:color="auto" w:fill="8DB3E2" w:themeFill="text2" w:themeFillTint="66"/>
          </w:tcPr>
          <w:p w14:paraId="217AF4D7" w14:textId="48D5EC73" w:rsidR="002C1BDE" w:rsidRPr="00572309" w:rsidRDefault="002C1BDE" w:rsidP="00FA096A">
            <w:r w:rsidRPr="00572309">
              <w:t xml:space="preserve">Fruit and </w:t>
            </w:r>
            <w:r w:rsidR="00FE5C5F">
              <w:t>v</w:t>
            </w:r>
            <w:r w:rsidRPr="00572309">
              <w:t>egetable</w:t>
            </w:r>
          </w:p>
        </w:tc>
        <w:tc>
          <w:tcPr>
            <w:tcW w:w="850" w:type="dxa"/>
            <w:shd w:val="clear" w:color="auto" w:fill="8DB3E2" w:themeFill="text2" w:themeFillTint="66"/>
          </w:tcPr>
          <w:p w14:paraId="050FA46A" w14:textId="77777777" w:rsidR="002C1BDE" w:rsidRPr="00572309" w:rsidRDefault="002C1BDE" w:rsidP="00FA096A"/>
        </w:tc>
        <w:tc>
          <w:tcPr>
            <w:tcW w:w="3464" w:type="dxa"/>
            <w:shd w:val="clear" w:color="auto" w:fill="8DB3E2" w:themeFill="text2" w:themeFillTint="66"/>
          </w:tcPr>
          <w:p w14:paraId="442334D9" w14:textId="77777777" w:rsidR="002C1BDE" w:rsidRPr="00572309" w:rsidRDefault="002C1BDE" w:rsidP="00FA096A"/>
        </w:tc>
      </w:tr>
      <w:tr w:rsidR="002C1BDE" w:rsidRPr="00572309" w14:paraId="3E339F6C" w14:textId="77777777" w:rsidTr="00FA096A">
        <w:tc>
          <w:tcPr>
            <w:tcW w:w="534" w:type="dxa"/>
          </w:tcPr>
          <w:p w14:paraId="005589E2" w14:textId="77777777" w:rsidR="002C1BDE" w:rsidRPr="00572309" w:rsidRDefault="002C1BDE" w:rsidP="00FA096A">
            <w:r w:rsidRPr="00572309">
              <w:t>a</w:t>
            </w:r>
          </w:p>
        </w:tc>
        <w:tc>
          <w:tcPr>
            <w:tcW w:w="4394" w:type="dxa"/>
          </w:tcPr>
          <w:p w14:paraId="6C975AEC" w14:textId="2B17DA40" w:rsidR="002C1BDE" w:rsidRPr="00572309" w:rsidRDefault="002C1BDE" w:rsidP="00FA096A">
            <w:r w:rsidRPr="00572309">
              <w:t xml:space="preserve">Is the total food offer including snacks, capable of providing at least 5 </w:t>
            </w:r>
            <w:r w:rsidR="00FE5C5F">
              <w:t>portions</w:t>
            </w:r>
            <w:r w:rsidRPr="00572309">
              <w:t xml:space="preserve"> of fruit and vegetables </w:t>
            </w:r>
            <w:r w:rsidR="00FE5C5F">
              <w:t>a</w:t>
            </w:r>
            <w:r w:rsidRPr="00572309">
              <w:t xml:space="preserve"> day?</w:t>
            </w:r>
          </w:p>
        </w:tc>
        <w:tc>
          <w:tcPr>
            <w:tcW w:w="850" w:type="dxa"/>
          </w:tcPr>
          <w:p w14:paraId="0587F5F1" w14:textId="77777777" w:rsidR="002C1BDE" w:rsidRPr="00572309" w:rsidRDefault="002C1BDE" w:rsidP="00FA096A">
            <w:r w:rsidRPr="00572309">
              <w:sym w:font="Wingdings" w:char="F0FC"/>
            </w:r>
          </w:p>
        </w:tc>
        <w:tc>
          <w:tcPr>
            <w:tcW w:w="3464" w:type="dxa"/>
          </w:tcPr>
          <w:p w14:paraId="4BF2D71F" w14:textId="5A3A8138" w:rsidR="002C1BDE" w:rsidRPr="00572309" w:rsidRDefault="002C1BDE" w:rsidP="00FA096A">
            <w:r w:rsidRPr="00572309">
              <w:t xml:space="preserve">Fruit juices, vegetable or salad choices at each meal, fruit as dessert options. </w:t>
            </w:r>
          </w:p>
        </w:tc>
      </w:tr>
      <w:tr w:rsidR="002C1BDE" w:rsidRPr="00572309" w14:paraId="4455456F" w14:textId="77777777" w:rsidTr="00FA096A">
        <w:tc>
          <w:tcPr>
            <w:tcW w:w="534" w:type="dxa"/>
          </w:tcPr>
          <w:p w14:paraId="5D77BFEF" w14:textId="77777777" w:rsidR="002C1BDE" w:rsidRPr="00572309" w:rsidRDefault="002C1BDE" w:rsidP="00FA096A">
            <w:r w:rsidRPr="00572309">
              <w:t>b</w:t>
            </w:r>
          </w:p>
        </w:tc>
        <w:tc>
          <w:tcPr>
            <w:tcW w:w="4394" w:type="dxa"/>
          </w:tcPr>
          <w:p w14:paraId="560B1B86" w14:textId="77777777" w:rsidR="002C1BDE" w:rsidRPr="00572309" w:rsidRDefault="002C1BDE" w:rsidP="00FA096A">
            <w:r w:rsidRPr="00572309">
              <w:t>Does the food offer include fresh fruit throughout the day, at main meals and as a snack option?</w:t>
            </w:r>
          </w:p>
        </w:tc>
        <w:tc>
          <w:tcPr>
            <w:tcW w:w="850" w:type="dxa"/>
          </w:tcPr>
          <w:p w14:paraId="032BCC82" w14:textId="77777777" w:rsidR="002C1BDE" w:rsidRPr="00572309" w:rsidRDefault="002C1BDE" w:rsidP="00FA096A">
            <w:r w:rsidRPr="00572309">
              <w:sym w:font="Wingdings" w:char="F0FC"/>
            </w:r>
          </w:p>
        </w:tc>
        <w:tc>
          <w:tcPr>
            <w:tcW w:w="3464" w:type="dxa"/>
          </w:tcPr>
          <w:p w14:paraId="42514F20" w14:textId="5F323D15" w:rsidR="002C1BDE" w:rsidRPr="00572309" w:rsidRDefault="003D7460" w:rsidP="00FA096A">
            <w:proofErr w:type="gramStart"/>
            <w:r>
              <w:t>Yes</w:t>
            </w:r>
            <w:proofErr w:type="gramEnd"/>
            <w:r>
              <w:t xml:space="preserve"> at main meals, but not as a standard item for patients as snacks. Possible to order for specific patients on D1 form.</w:t>
            </w:r>
          </w:p>
        </w:tc>
      </w:tr>
      <w:tr w:rsidR="002C1BDE" w:rsidRPr="00572309" w14:paraId="42A70317" w14:textId="77777777" w:rsidTr="00FA096A">
        <w:tc>
          <w:tcPr>
            <w:tcW w:w="534" w:type="dxa"/>
          </w:tcPr>
          <w:p w14:paraId="165596C2" w14:textId="77777777" w:rsidR="002C1BDE" w:rsidRPr="00572309" w:rsidRDefault="002C1BDE" w:rsidP="00FA096A">
            <w:r w:rsidRPr="00572309">
              <w:t>c</w:t>
            </w:r>
          </w:p>
        </w:tc>
        <w:tc>
          <w:tcPr>
            <w:tcW w:w="4394" w:type="dxa"/>
          </w:tcPr>
          <w:p w14:paraId="6C854560" w14:textId="1D7DE16A" w:rsidR="002C1BDE" w:rsidRPr="00572309" w:rsidRDefault="00FE5C5F" w:rsidP="00FA096A">
            <w:r>
              <w:t xml:space="preserve">Are a variety of </w:t>
            </w:r>
            <w:proofErr w:type="gramStart"/>
            <w:r>
              <w:t>fruit based</w:t>
            </w:r>
            <w:proofErr w:type="gramEnd"/>
            <w:r>
              <w:t xml:space="preserve"> desserts available on the menu? </w:t>
            </w:r>
            <w:proofErr w:type="gramStart"/>
            <w:r>
              <w:t>E.g.</w:t>
            </w:r>
            <w:proofErr w:type="gramEnd"/>
            <w:r>
              <w:t xml:space="preserve"> fruit crumble, fruit pie</w:t>
            </w:r>
          </w:p>
        </w:tc>
        <w:tc>
          <w:tcPr>
            <w:tcW w:w="850" w:type="dxa"/>
          </w:tcPr>
          <w:p w14:paraId="4FC356DB" w14:textId="77777777" w:rsidR="002C1BDE" w:rsidRPr="00572309" w:rsidRDefault="002C1BDE" w:rsidP="00FA096A">
            <w:r w:rsidRPr="00572309">
              <w:sym w:font="Wingdings" w:char="F0FC"/>
            </w:r>
          </w:p>
        </w:tc>
        <w:tc>
          <w:tcPr>
            <w:tcW w:w="3464" w:type="dxa"/>
          </w:tcPr>
          <w:p w14:paraId="13E7E774" w14:textId="77777777" w:rsidR="002C1BDE" w:rsidRPr="00572309" w:rsidRDefault="002C1BDE" w:rsidP="00FA096A"/>
        </w:tc>
      </w:tr>
      <w:tr w:rsidR="002C1BDE" w:rsidRPr="00572309" w14:paraId="14FE2F32" w14:textId="77777777" w:rsidTr="00FA096A">
        <w:tc>
          <w:tcPr>
            <w:tcW w:w="534" w:type="dxa"/>
          </w:tcPr>
          <w:p w14:paraId="1C2E5ACE" w14:textId="77777777" w:rsidR="002C1BDE" w:rsidRPr="00FE5C5F" w:rsidRDefault="002C1BDE" w:rsidP="00FA096A">
            <w:pPr>
              <w:rPr>
                <w:rFonts w:cstheme="minorHAnsi"/>
              </w:rPr>
            </w:pPr>
            <w:r w:rsidRPr="00FE5C5F">
              <w:rPr>
                <w:rFonts w:cstheme="minorHAnsi"/>
              </w:rPr>
              <w:t>d</w:t>
            </w:r>
          </w:p>
        </w:tc>
        <w:tc>
          <w:tcPr>
            <w:tcW w:w="4394" w:type="dxa"/>
          </w:tcPr>
          <w:p w14:paraId="395E5552" w14:textId="77F7D90B" w:rsidR="002C1BDE" w:rsidRPr="00FE5C5F" w:rsidRDefault="00FE5C5F" w:rsidP="00FE5C5F">
            <w:r w:rsidRPr="00FE5C5F">
              <w:t>Does the menu offer 2 different vegetables or a vegetable and a side salad at each main meal?</w:t>
            </w:r>
          </w:p>
        </w:tc>
        <w:tc>
          <w:tcPr>
            <w:tcW w:w="850" w:type="dxa"/>
          </w:tcPr>
          <w:p w14:paraId="72FC0560" w14:textId="773FC724" w:rsidR="002C1BDE" w:rsidRPr="00572309" w:rsidRDefault="003D7460" w:rsidP="00FA096A">
            <w:r w:rsidRPr="00572309">
              <w:sym w:font="Wingdings" w:char="F0FC"/>
            </w:r>
          </w:p>
        </w:tc>
        <w:tc>
          <w:tcPr>
            <w:tcW w:w="3464" w:type="dxa"/>
          </w:tcPr>
          <w:p w14:paraId="496724DE" w14:textId="54AC36BE" w:rsidR="002C1BDE" w:rsidRPr="00572309" w:rsidRDefault="002C1BDE" w:rsidP="00FA096A"/>
        </w:tc>
      </w:tr>
      <w:tr w:rsidR="002C1BDE" w:rsidRPr="00572309" w14:paraId="046D68BD" w14:textId="77777777" w:rsidTr="00FA096A">
        <w:tc>
          <w:tcPr>
            <w:tcW w:w="534" w:type="dxa"/>
          </w:tcPr>
          <w:p w14:paraId="76653CC5" w14:textId="77777777" w:rsidR="002C1BDE" w:rsidRPr="00572309" w:rsidRDefault="002C1BDE" w:rsidP="00FA096A">
            <w:r w:rsidRPr="00572309">
              <w:t>e</w:t>
            </w:r>
          </w:p>
        </w:tc>
        <w:tc>
          <w:tcPr>
            <w:tcW w:w="4394" w:type="dxa"/>
          </w:tcPr>
          <w:p w14:paraId="24D946D5" w14:textId="7BDCA1E7" w:rsidR="002C1BDE" w:rsidRPr="00572309" w:rsidRDefault="00FE5C5F" w:rsidP="00FA096A">
            <w:r w:rsidRPr="00572309">
              <w:rPr>
                <w:rStyle w:val="A0"/>
                <w:sz w:val="22"/>
                <w:szCs w:val="22"/>
              </w:rPr>
              <w:t xml:space="preserve">Is there an easy to chew vegetable at each main meal? </w:t>
            </w:r>
          </w:p>
        </w:tc>
        <w:tc>
          <w:tcPr>
            <w:tcW w:w="850" w:type="dxa"/>
          </w:tcPr>
          <w:p w14:paraId="3E7F1732" w14:textId="77777777" w:rsidR="002C1BDE" w:rsidRPr="00572309" w:rsidRDefault="002C1BDE" w:rsidP="00FA096A">
            <w:r w:rsidRPr="00572309">
              <w:sym w:font="Wingdings" w:char="F0FC"/>
            </w:r>
          </w:p>
        </w:tc>
        <w:tc>
          <w:tcPr>
            <w:tcW w:w="3464" w:type="dxa"/>
          </w:tcPr>
          <w:p w14:paraId="2CA9AD63" w14:textId="20BAB0A5" w:rsidR="002C1BDE" w:rsidRPr="00572309" w:rsidRDefault="00FE5C5F" w:rsidP="00FA096A">
            <w:r>
              <w:t>Easy chew menu in place</w:t>
            </w:r>
          </w:p>
        </w:tc>
      </w:tr>
      <w:tr w:rsidR="002C1BDE" w:rsidRPr="00572309" w14:paraId="63F2CF9F" w14:textId="77777777" w:rsidTr="00FA096A">
        <w:tc>
          <w:tcPr>
            <w:tcW w:w="534" w:type="dxa"/>
            <w:shd w:val="clear" w:color="auto" w:fill="8DB3E2" w:themeFill="text2" w:themeFillTint="66"/>
          </w:tcPr>
          <w:p w14:paraId="114DD276" w14:textId="77777777" w:rsidR="002C1BDE" w:rsidRPr="00572309" w:rsidRDefault="002C1BDE" w:rsidP="00FA096A">
            <w:r w:rsidRPr="00572309">
              <w:t>3</w:t>
            </w:r>
          </w:p>
        </w:tc>
        <w:tc>
          <w:tcPr>
            <w:tcW w:w="4394" w:type="dxa"/>
            <w:shd w:val="clear" w:color="auto" w:fill="8DB3E2" w:themeFill="text2" w:themeFillTint="66"/>
          </w:tcPr>
          <w:p w14:paraId="718FB495" w14:textId="09DB568C" w:rsidR="002C1BDE" w:rsidRPr="00572309" w:rsidRDefault="00395A8D" w:rsidP="00FA096A">
            <w:r>
              <w:t xml:space="preserve">Beans, pulses, fish, eggs, </w:t>
            </w:r>
            <w:proofErr w:type="gramStart"/>
            <w:r>
              <w:t>meat</w:t>
            </w:r>
            <w:proofErr w:type="gramEnd"/>
            <w:r>
              <w:t xml:space="preserve"> and other proteins</w:t>
            </w:r>
          </w:p>
        </w:tc>
        <w:tc>
          <w:tcPr>
            <w:tcW w:w="850" w:type="dxa"/>
            <w:shd w:val="clear" w:color="auto" w:fill="8DB3E2" w:themeFill="text2" w:themeFillTint="66"/>
          </w:tcPr>
          <w:p w14:paraId="310FAF6A" w14:textId="77777777" w:rsidR="002C1BDE" w:rsidRPr="00572309" w:rsidRDefault="002C1BDE" w:rsidP="00FA096A"/>
        </w:tc>
        <w:tc>
          <w:tcPr>
            <w:tcW w:w="3464" w:type="dxa"/>
            <w:shd w:val="clear" w:color="auto" w:fill="8DB3E2" w:themeFill="text2" w:themeFillTint="66"/>
          </w:tcPr>
          <w:p w14:paraId="41C955F1" w14:textId="77777777" w:rsidR="002C1BDE" w:rsidRPr="00572309" w:rsidRDefault="002C1BDE" w:rsidP="00FA096A"/>
        </w:tc>
      </w:tr>
      <w:tr w:rsidR="002C1BDE" w:rsidRPr="00572309" w14:paraId="1D532588" w14:textId="77777777" w:rsidTr="00FA096A">
        <w:tc>
          <w:tcPr>
            <w:tcW w:w="534" w:type="dxa"/>
          </w:tcPr>
          <w:p w14:paraId="7513F521" w14:textId="77777777" w:rsidR="002C1BDE" w:rsidRPr="00572309" w:rsidRDefault="002C1BDE" w:rsidP="00FA096A">
            <w:r w:rsidRPr="00572309">
              <w:t>a</w:t>
            </w:r>
          </w:p>
        </w:tc>
        <w:tc>
          <w:tcPr>
            <w:tcW w:w="4394" w:type="dxa"/>
          </w:tcPr>
          <w:p w14:paraId="19AFE22F" w14:textId="617729A5" w:rsidR="002C1BDE" w:rsidRPr="00572309" w:rsidRDefault="002C1BDE" w:rsidP="00FA096A">
            <w:r w:rsidRPr="00572309">
              <w:t xml:space="preserve">Is </w:t>
            </w:r>
            <w:r w:rsidR="00395A8D">
              <w:t xml:space="preserve">there a higher protein breakfast options available that is appropriate for the patient group? </w:t>
            </w:r>
            <w:proofErr w:type="gramStart"/>
            <w:r w:rsidR="00395A8D">
              <w:t>E.g.</w:t>
            </w:r>
            <w:proofErr w:type="gramEnd"/>
            <w:r w:rsidR="00395A8D">
              <w:t xml:space="preserve"> eggs, yogurt or fortified porridge</w:t>
            </w:r>
          </w:p>
        </w:tc>
        <w:tc>
          <w:tcPr>
            <w:tcW w:w="850" w:type="dxa"/>
          </w:tcPr>
          <w:p w14:paraId="0B84EDD5" w14:textId="77777777" w:rsidR="002C1BDE" w:rsidRPr="00572309" w:rsidRDefault="002C1BDE" w:rsidP="00FA096A">
            <w:r w:rsidRPr="00572309">
              <w:t>Some Areas</w:t>
            </w:r>
          </w:p>
        </w:tc>
        <w:tc>
          <w:tcPr>
            <w:tcW w:w="3464" w:type="dxa"/>
          </w:tcPr>
          <w:p w14:paraId="05A4C62B" w14:textId="504CCFEE" w:rsidR="002C1BDE" w:rsidRPr="00572309" w:rsidRDefault="002C1BDE" w:rsidP="00FA096A">
            <w:r w:rsidRPr="00572309">
              <w:t>Ward based decision from ward requisition available on a small number of wards</w:t>
            </w:r>
            <w:r w:rsidR="00395A8D">
              <w:t xml:space="preserve"> for hot breakfast items</w:t>
            </w:r>
            <w:r w:rsidRPr="00572309">
              <w:t>. Not routinely offered</w:t>
            </w:r>
            <w:r w:rsidR="00395A8D">
              <w:t>. Standard porridge, not fortified.</w:t>
            </w:r>
          </w:p>
        </w:tc>
      </w:tr>
      <w:tr w:rsidR="002C1BDE" w:rsidRPr="00572309" w14:paraId="6B8D4A22" w14:textId="77777777" w:rsidTr="00FA096A">
        <w:tc>
          <w:tcPr>
            <w:tcW w:w="534" w:type="dxa"/>
          </w:tcPr>
          <w:p w14:paraId="19D397F1" w14:textId="77777777" w:rsidR="002C1BDE" w:rsidRPr="00572309" w:rsidRDefault="002C1BDE" w:rsidP="00FA096A">
            <w:r w:rsidRPr="00572309">
              <w:t>b</w:t>
            </w:r>
          </w:p>
        </w:tc>
        <w:tc>
          <w:tcPr>
            <w:tcW w:w="4394" w:type="dxa"/>
          </w:tcPr>
          <w:p w14:paraId="6578C19B" w14:textId="7F9ABC5E" w:rsidR="002C1BDE" w:rsidRPr="00572309" w:rsidRDefault="002C1BDE" w:rsidP="00FA096A">
            <w:r w:rsidRPr="00572309">
              <w:t>Is there a</w:t>
            </w:r>
            <w:r w:rsidR="00395A8D">
              <w:t xml:space="preserve">n identified source of protein in all </w:t>
            </w:r>
            <w:r w:rsidRPr="00572309">
              <w:t xml:space="preserve">vegetarian </w:t>
            </w:r>
            <w:r w:rsidR="00395A8D">
              <w:t>and vegan meal choices?</w:t>
            </w:r>
          </w:p>
        </w:tc>
        <w:tc>
          <w:tcPr>
            <w:tcW w:w="850" w:type="dxa"/>
          </w:tcPr>
          <w:p w14:paraId="64A834F8" w14:textId="77777777" w:rsidR="002C1BDE" w:rsidRPr="00572309" w:rsidRDefault="002C1BDE" w:rsidP="00FA096A">
            <w:r w:rsidRPr="00572309">
              <w:sym w:font="Wingdings" w:char="F0FC"/>
            </w:r>
          </w:p>
        </w:tc>
        <w:tc>
          <w:tcPr>
            <w:tcW w:w="3464" w:type="dxa"/>
          </w:tcPr>
          <w:p w14:paraId="2404E9E2" w14:textId="77777777" w:rsidR="002C1BDE" w:rsidRPr="00572309" w:rsidRDefault="002C1BDE" w:rsidP="00FA096A"/>
        </w:tc>
      </w:tr>
      <w:tr w:rsidR="002C1BDE" w:rsidRPr="00572309" w14:paraId="0DBEE363" w14:textId="77777777" w:rsidTr="00FA096A">
        <w:tc>
          <w:tcPr>
            <w:tcW w:w="534" w:type="dxa"/>
          </w:tcPr>
          <w:p w14:paraId="2661DBAF" w14:textId="77777777" w:rsidR="002C1BDE" w:rsidRPr="00572309" w:rsidRDefault="002C1BDE" w:rsidP="00FA096A">
            <w:r w:rsidRPr="00572309">
              <w:t>c</w:t>
            </w:r>
          </w:p>
        </w:tc>
        <w:tc>
          <w:tcPr>
            <w:tcW w:w="4394" w:type="dxa"/>
          </w:tcPr>
          <w:p w14:paraId="1335A09E" w14:textId="5FACF662" w:rsidR="002C1BDE" w:rsidRPr="00572309" w:rsidRDefault="00395A8D" w:rsidP="00FA096A">
            <w:r>
              <w:t xml:space="preserve">Does the menu provide </w:t>
            </w:r>
            <w:r w:rsidR="002C1BDE" w:rsidRPr="00572309">
              <w:t>2 portions of</w:t>
            </w:r>
            <w:r>
              <w:t xml:space="preserve"> sustainably sources</w:t>
            </w:r>
            <w:r w:rsidR="002C1BDE" w:rsidRPr="00572309">
              <w:t xml:space="preserve"> fish every week, one of which </w:t>
            </w:r>
            <w:r>
              <w:t>being an oily fish</w:t>
            </w:r>
            <w:r w:rsidR="002C1BDE" w:rsidRPr="00572309">
              <w:t>?</w:t>
            </w:r>
          </w:p>
        </w:tc>
        <w:tc>
          <w:tcPr>
            <w:tcW w:w="850" w:type="dxa"/>
          </w:tcPr>
          <w:p w14:paraId="0B5F9149" w14:textId="77777777" w:rsidR="002C1BDE" w:rsidRPr="00572309" w:rsidRDefault="002C1BDE" w:rsidP="00FA096A">
            <w:r w:rsidRPr="00572309">
              <w:sym w:font="Wingdings" w:char="F0FC"/>
            </w:r>
          </w:p>
        </w:tc>
        <w:tc>
          <w:tcPr>
            <w:tcW w:w="3464" w:type="dxa"/>
          </w:tcPr>
          <w:p w14:paraId="6C5566B9" w14:textId="77777777" w:rsidR="002C1BDE" w:rsidRPr="00572309" w:rsidRDefault="002C1BDE" w:rsidP="00FA096A">
            <w:r w:rsidRPr="00572309">
              <w:t xml:space="preserve">Daily mackerel salad. </w:t>
            </w:r>
          </w:p>
          <w:p w14:paraId="36A25C62" w14:textId="77777777" w:rsidR="002C1BDE" w:rsidRPr="00572309" w:rsidRDefault="002C1BDE" w:rsidP="00FA096A">
            <w:r w:rsidRPr="00572309">
              <w:t>White fish weekly</w:t>
            </w:r>
          </w:p>
        </w:tc>
      </w:tr>
      <w:tr w:rsidR="002C1BDE" w:rsidRPr="00572309" w14:paraId="64524612" w14:textId="77777777" w:rsidTr="00FA096A">
        <w:tc>
          <w:tcPr>
            <w:tcW w:w="534" w:type="dxa"/>
            <w:shd w:val="clear" w:color="auto" w:fill="8DB3E2" w:themeFill="text2" w:themeFillTint="66"/>
          </w:tcPr>
          <w:p w14:paraId="5C10EB21" w14:textId="77777777" w:rsidR="002C1BDE" w:rsidRPr="00572309" w:rsidRDefault="002C1BDE" w:rsidP="00FA096A">
            <w:bookmarkStart w:id="1" w:name="_Hlk159492410"/>
            <w:r w:rsidRPr="00572309">
              <w:t>4</w:t>
            </w:r>
          </w:p>
        </w:tc>
        <w:tc>
          <w:tcPr>
            <w:tcW w:w="4394" w:type="dxa"/>
            <w:shd w:val="clear" w:color="auto" w:fill="8DB3E2" w:themeFill="text2" w:themeFillTint="66"/>
          </w:tcPr>
          <w:p w14:paraId="10194415" w14:textId="0F3DB965" w:rsidR="002C1BDE" w:rsidRPr="00572309" w:rsidRDefault="002C1BDE" w:rsidP="00FA096A">
            <w:r w:rsidRPr="00572309">
              <w:t xml:space="preserve">Dairy </w:t>
            </w:r>
            <w:r w:rsidR="00395A8D">
              <w:t>and alternatives</w:t>
            </w:r>
          </w:p>
        </w:tc>
        <w:tc>
          <w:tcPr>
            <w:tcW w:w="850" w:type="dxa"/>
            <w:shd w:val="clear" w:color="auto" w:fill="8DB3E2" w:themeFill="text2" w:themeFillTint="66"/>
          </w:tcPr>
          <w:p w14:paraId="34558D1B" w14:textId="77777777" w:rsidR="002C1BDE" w:rsidRPr="00572309" w:rsidRDefault="002C1BDE" w:rsidP="00FA096A"/>
        </w:tc>
        <w:tc>
          <w:tcPr>
            <w:tcW w:w="3464" w:type="dxa"/>
            <w:shd w:val="clear" w:color="auto" w:fill="8DB3E2" w:themeFill="text2" w:themeFillTint="66"/>
          </w:tcPr>
          <w:p w14:paraId="5113167B" w14:textId="77777777" w:rsidR="002C1BDE" w:rsidRPr="00572309" w:rsidRDefault="002C1BDE" w:rsidP="00FA096A"/>
        </w:tc>
      </w:tr>
      <w:tr w:rsidR="002C1BDE" w:rsidRPr="00572309" w14:paraId="6C05D55C" w14:textId="77777777" w:rsidTr="00FA096A">
        <w:tc>
          <w:tcPr>
            <w:tcW w:w="534" w:type="dxa"/>
          </w:tcPr>
          <w:p w14:paraId="43571521" w14:textId="77777777" w:rsidR="002C1BDE" w:rsidRPr="00572309" w:rsidRDefault="002C1BDE" w:rsidP="00FA096A">
            <w:r w:rsidRPr="00572309">
              <w:t>a</w:t>
            </w:r>
          </w:p>
        </w:tc>
        <w:tc>
          <w:tcPr>
            <w:tcW w:w="4394" w:type="dxa"/>
          </w:tcPr>
          <w:p w14:paraId="7ED25EBD" w14:textId="30A5D042" w:rsidR="002C1BDE" w:rsidRPr="00572309" w:rsidRDefault="002C1BDE" w:rsidP="00FA096A">
            <w:r w:rsidRPr="00572309">
              <w:t xml:space="preserve">Is 400ml milk </w:t>
            </w:r>
            <w:r w:rsidR="00395A8D">
              <w:t xml:space="preserve">or dairy alternatives </w:t>
            </w:r>
            <w:r w:rsidRPr="00572309">
              <w:t xml:space="preserve">for </w:t>
            </w:r>
            <w:r w:rsidR="00395A8D">
              <w:t>drinks</w:t>
            </w:r>
            <w:r w:rsidRPr="00572309">
              <w:t xml:space="preserve"> allocated per</w:t>
            </w:r>
            <w:r w:rsidR="00395A8D">
              <w:t xml:space="preserve"> patient</w:t>
            </w:r>
            <w:r w:rsidRPr="00572309">
              <w:t xml:space="preserve"> day?</w:t>
            </w:r>
          </w:p>
        </w:tc>
        <w:tc>
          <w:tcPr>
            <w:tcW w:w="850" w:type="dxa"/>
          </w:tcPr>
          <w:p w14:paraId="67896B00" w14:textId="77777777" w:rsidR="002C1BDE" w:rsidRPr="00572309" w:rsidRDefault="002C1BDE" w:rsidP="00FA096A">
            <w:r w:rsidRPr="00572309">
              <w:sym w:font="Wingdings" w:char="F0FC"/>
            </w:r>
          </w:p>
        </w:tc>
        <w:tc>
          <w:tcPr>
            <w:tcW w:w="3464" w:type="dxa"/>
          </w:tcPr>
          <w:p w14:paraId="1DDAC009" w14:textId="523B4BB2" w:rsidR="002C1BDE" w:rsidRPr="00572309" w:rsidRDefault="002C1BDE" w:rsidP="00FA096A">
            <w:r w:rsidRPr="00572309">
              <w:t xml:space="preserve">50% of wards receive 400ml milk or more per patient bed per day. The wards not receiving this include ICUs, </w:t>
            </w:r>
            <w:proofErr w:type="spellStart"/>
            <w:r w:rsidRPr="00572309">
              <w:t>post surgical</w:t>
            </w:r>
            <w:proofErr w:type="spellEnd"/>
            <w:r w:rsidRPr="00572309">
              <w:t xml:space="preserve"> wards and HDUs when some patients will be NBM and unable to take milk</w:t>
            </w:r>
            <w:r w:rsidR="00395A8D">
              <w:t>.</w:t>
            </w:r>
          </w:p>
        </w:tc>
      </w:tr>
      <w:tr w:rsidR="002C1BDE" w:rsidRPr="00572309" w14:paraId="53252445" w14:textId="77777777" w:rsidTr="00FA096A">
        <w:tc>
          <w:tcPr>
            <w:tcW w:w="534" w:type="dxa"/>
          </w:tcPr>
          <w:p w14:paraId="36D71E30" w14:textId="77777777" w:rsidR="002C1BDE" w:rsidRPr="00572309" w:rsidRDefault="002C1BDE" w:rsidP="00FA096A">
            <w:r w:rsidRPr="00572309">
              <w:t>b</w:t>
            </w:r>
          </w:p>
        </w:tc>
        <w:tc>
          <w:tcPr>
            <w:tcW w:w="4394" w:type="dxa"/>
          </w:tcPr>
          <w:p w14:paraId="75ADE356" w14:textId="61239CA8" w:rsidR="002C1BDE" w:rsidRPr="00572309" w:rsidRDefault="002C1BDE" w:rsidP="00FA096A">
            <w:r w:rsidRPr="00572309">
              <w:t>Is</w:t>
            </w:r>
            <w:r w:rsidR="00395A8D">
              <w:t xml:space="preserve"> there a range of milks/ dairy alternatives appropriate for the patient group available throughout the day? </w:t>
            </w:r>
            <w:proofErr w:type="gramStart"/>
            <w:r w:rsidR="00395A8D">
              <w:t>E.g.</w:t>
            </w:r>
            <w:proofErr w:type="gramEnd"/>
            <w:r w:rsidRPr="00572309">
              <w:t xml:space="preserve"> semi-skimmed milk</w:t>
            </w:r>
            <w:r w:rsidR="00395A8D">
              <w:t xml:space="preserve">, </w:t>
            </w:r>
            <w:r w:rsidR="00395A8D">
              <w:lastRenderedPageBreak/>
              <w:t>full fat milk and calcium fortified dairy alternatives</w:t>
            </w:r>
          </w:p>
        </w:tc>
        <w:tc>
          <w:tcPr>
            <w:tcW w:w="850" w:type="dxa"/>
          </w:tcPr>
          <w:p w14:paraId="2AF75A85" w14:textId="77777777" w:rsidR="002C1BDE" w:rsidRPr="00572309" w:rsidRDefault="002C1BDE" w:rsidP="00FA096A">
            <w:r w:rsidRPr="00572309">
              <w:lastRenderedPageBreak/>
              <w:sym w:font="Wingdings" w:char="F0FC"/>
            </w:r>
          </w:p>
        </w:tc>
        <w:tc>
          <w:tcPr>
            <w:tcW w:w="3464" w:type="dxa"/>
          </w:tcPr>
          <w:p w14:paraId="6E5878F4" w14:textId="0E6F4EC9" w:rsidR="002C1BDE" w:rsidRPr="00572309" w:rsidRDefault="00395A8D" w:rsidP="00FA096A">
            <w:r>
              <w:t xml:space="preserve">Semi-skimmed and full fat milk available on wards, with ratio determined by clinical team in </w:t>
            </w:r>
            <w:r>
              <w:lastRenderedPageBreak/>
              <w:t xml:space="preserve">accordance with patient needs. </w:t>
            </w:r>
            <w:r w:rsidR="00457B8A">
              <w:t>Specific d</w:t>
            </w:r>
            <w:r>
              <w:t>airy alternatives available via D1 form.</w:t>
            </w:r>
          </w:p>
        </w:tc>
      </w:tr>
      <w:tr w:rsidR="002C1BDE" w:rsidRPr="00572309" w14:paraId="0878024B" w14:textId="77777777" w:rsidTr="00FA096A">
        <w:tc>
          <w:tcPr>
            <w:tcW w:w="534" w:type="dxa"/>
          </w:tcPr>
          <w:p w14:paraId="52ED602E" w14:textId="77777777" w:rsidR="002C1BDE" w:rsidRPr="00572309" w:rsidRDefault="002C1BDE" w:rsidP="00FA096A">
            <w:r w:rsidRPr="00572309">
              <w:lastRenderedPageBreak/>
              <w:t>c</w:t>
            </w:r>
          </w:p>
        </w:tc>
        <w:tc>
          <w:tcPr>
            <w:tcW w:w="4394" w:type="dxa"/>
          </w:tcPr>
          <w:p w14:paraId="778F9AE0" w14:textId="4E0E3001" w:rsidR="002C1BDE" w:rsidRPr="00572309" w:rsidRDefault="00395A8D" w:rsidP="00FA096A">
            <w:r w:rsidRPr="00572309">
              <w:t xml:space="preserve">Are milk-based desserts available at each main meal? </w:t>
            </w:r>
            <w:proofErr w:type="gramStart"/>
            <w:r w:rsidRPr="00572309">
              <w:t>E.g.</w:t>
            </w:r>
            <w:proofErr w:type="gramEnd"/>
            <w:r w:rsidRPr="00572309">
              <w:t xml:space="preserve"> Custard, </w:t>
            </w:r>
            <w:r>
              <w:t>rice pudding, yogurt</w:t>
            </w:r>
          </w:p>
        </w:tc>
        <w:tc>
          <w:tcPr>
            <w:tcW w:w="850" w:type="dxa"/>
          </w:tcPr>
          <w:p w14:paraId="5B357F3B" w14:textId="77777777" w:rsidR="002C1BDE" w:rsidRPr="00572309" w:rsidRDefault="002C1BDE" w:rsidP="00FA096A">
            <w:r w:rsidRPr="00572309">
              <w:sym w:font="Wingdings" w:char="F0FC"/>
            </w:r>
          </w:p>
        </w:tc>
        <w:tc>
          <w:tcPr>
            <w:tcW w:w="3464" w:type="dxa"/>
          </w:tcPr>
          <w:p w14:paraId="2E5EDE04" w14:textId="77777777" w:rsidR="002C1BDE" w:rsidRPr="00572309" w:rsidRDefault="002C1BDE" w:rsidP="00FA096A"/>
        </w:tc>
      </w:tr>
      <w:tr w:rsidR="002C1BDE" w:rsidRPr="00572309" w14:paraId="2D030AF2" w14:textId="77777777" w:rsidTr="00FA096A">
        <w:tc>
          <w:tcPr>
            <w:tcW w:w="534" w:type="dxa"/>
          </w:tcPr>
          <w:p w14:paraId="7EFCAB9E" w14:textId="77777777" w:rsidR="002C1BDE" w:rsidRPr="00572309" w:rsidRDefault="002C1BDE" w:rsidP="00FA096A">
            <w:r w:rsidRPr="00572309">
              <w:t>d</w:t>
            </w:r>
          </w:p>
        </w:tc>
        <w:tc>
          <w:tcPr>
            <w:tcW w:w="4394" w:type="dxa"/>
          </w:tcPr>
          <w:p w14:paraId="3E50CB54" w14:textId="4CF87DAF" w:rsidR="002C1BDE" w:rsidRPr="00572309" w:rsidRDefault="00395A8D" w:rsidP="00FA096A">
            <w:r w:rsidRPr="00572309">
              <w:t>Is additional milk available for nutritionally vulnerable patients</w:t>
            </w:r>
            <w:r>
              <w:t>?</w:t>
            </w:r>
            <w:r w:rsidRPr="00572309">
              <w:t xml:space="preserve"> </w:t>
            </w:r>
            <w:proofErr w:type="gramStart"/>
            <w:r>
              <w:t>E</w:t>
            </w:r>
            <w:r w:rsidRPr="00572309">
              <w:t>.g.</w:t>
            </w:r>
            <w:proofErr w:type="gramEnd"/>
            <w:r w:rsidRPr="00572309">
              <w:t xml:space="preserve"> for milky drinks or for mixing appropriate supplements</w:t>
            </w:r>
          </w:p>
        </w:tc>
        <w:tc>
          <w:tcPr>
            <w:tcW w:w="850" w:type="dxa"/>
          </w:tcPr>
          <w:p w14:paraId="3C9523F7" w14:textId="77777777" w:rsidR="002C1BDE" w:rsidRPr="00572309" w:rsidRDefault="002C1BDE" w:rsidP="00FA096A">
            <w:r w:rsidRPr="00572309">
              <w:sym w:font="Wingdings" w:char="F0FC"/>
            </w:r>
          </w:p>
        </w:tc>
        <w:tc>
          <w:tcPr>
            <w:tcW w:w="3464" w:type="dxa"/>
          </w:tcPr>
          <w:p w14:paraId="40919B63" w14:textId="50E03CA9" w:rsidR="002C1BDE" w:rsidRPr="00572309" w:rsidRDefault="00395A8D" w:rsidP="00FA096A">
            <w:proofErr w:type="gramStart"/>
            <w:r w:rsidRPr="00572309">
              <w:t>1 pint</w:t>
            </w:r>
            <w:proofErr w:type="gramEnd"/>
            <w:r w:rsidRPr="00572309">
              <w:t xml:space="preserve"> whole milk available on the Red Tray Higher Energy Snack Menu or D1 Form</w:t>
            </w:r>
          </w:p>
        </w:tc>
      </w:tr>
      <w:bookmarkEnd w:id="1"/>
      <w:tr w:rsidR="002C1BDE" w:rsidRPr="00572309" w14:paraId="1F0F835E" w14:textId="77777777" w:rsidTr="00FA096A">
        <w:tc>
          <w:tcPr>
            <w:tcW w:w="534" w:type="dxa"/>
            <w:shd w:val="clear" w:color="auto" w:fill="8DB3E2" w:themeFill="text2" w:themeFillTint="66"/>
          </w:tcPr>
          <w:p w14:paraId="72D633E7" w14:textId="77777777" w:rsidR="002C1BDE" w:rsidRPr="00572309" w:rsidRDefault="002C1BDE" w:rsidP="00FA096A">
            <w:r w:rsidRPr="00572309">
              <w:t>5</w:t>
            </w:r>
          </w:p>
        </w:tc>
        <w:tc>
          <w:tcPr>
            <w:tcW w:w="4394" w:type="dxa"/>
            <w:shd w:val="clear" w:color="auto" w:fill="8DB3E2" w:themeFill="text2" w:themeFillTint="66"/>
          </w:tcPr>
          <w:p w14:paraId="1E921444" w14:textId="4928DB90" w:rsidR="002C1BDE" w:rsidRPr="00572309" w:rsidRDefault="00395A8D" w:rsidP="00FA096A">
            <w:r>
              <w:t>Oils and spreads</w:t>
            </w:r>
          </w:p>
        </w:tc>
        <w:tc>
          <w:tcPr>
            <w:tcW w:w="850" w:type="dxa"/>
            <w:shd w:val="clear" w:color="auto" w:fill="8DB3E2" w:themeFill="text2" w:themeFillTint="66"/>
          </w:tcPr>
          <w:p w14:paraId="6520252E" w14:textId="77777777" w:rsidR="002C1BDE" w:rsidRPr="00572309" w:rsidRDefault="002C1BDE" w:rsidP="00FA096A"/>
        </w:tc>
        <w:tc>
          <w:tcPr>
            <w:tcW w:w="3464" w:type="dxa"/>
            <w:shd w:val="clear" w:color="auto" w:fill="8DB3E2" w:themeFill="text2" w:themeFillTint="66"/>
          </w:tcPr>
          <w:p w14:paraId="1D3F438F" w14:textId="77777777" w:rsidR="002C1BDE" w:rsidRPr="00572309" w:rsidRDefault="002C1BDE" w:rsidP="00FA096A"/>
        </w:tc>
      </w:tr>
      <w:tr w:rsidR="002C1BDE" w:rsidRPr="00572309" w14:paraId="4C86A641" w14:textId="77777777" w:rsidTr="00FA096A">
        <w:tc>
          <w:tcPr>
            <w:tcW w:w="534" w:type="dxa"/>
          </w:tcPr>
          <w:p w14:paraId="312F6C64" w14:textId="77777777" w:rsidR="002C1BDE" w:rsidRPr="00572309" w:rsidRDefault="002C1BDE" w:rsidP="00FA096A">
            <w:r w:rsidRPr="00572309">
              <w:t>a</w:t>
            </w:r>
          </w:p>
        </w:tc>
        <w:tc>
          <w:tcPr>
            <w:tcW w:w="4394" w:type="dxa"/>
          </w:tcPr>
          <w:p w14:paraId="035DF77F" w14:textId="77777777" w:rsidR="002C1BDE" w:rsidRPr="00572309" w:rsidRDefault="002C1BDE" w:rsidP="00FA096A">
            <w:r w:rsidRPr="00572309">
              <w:t>Is butter available?</w:t>
            </w:r>
          </w:p>
        </w:tc>
        <w:tc>
          <w:tcPr>
            <w:tcW w:w="850" w:type="dxa"/>
          </w:tcPr>
          <w:p w14:paraId="46EC7B55" w14:textId="77777777" w:rsidR="002C1BDE" w:rsidRPr="00572309" w:rsidRDefault="002C1BDE" w:rsidP="00FA096A">
            <w:r w:rsidRPr="00572309">
              <w:sym w:font="Wingdings" w:char="F0FC"/>
            </w:r>
          </w:p>
        </w:tc>
        <w:tc>
          <w:tcPr>
            <w:tcW w:w="3464" w:type="dxa"/>
          </w:tcPr>
          <w:p w14:paraId="79444E8E" w14:textId="77777777" w:rsidR="002C1BDE" w:rsidRPr="00572309" w:rsidRDefault="002C1BDE" w:rsidP="00FA096A">
            <w:r w:rsidRPr="00572309">
              <w:t>At breakfast</w:t>
            </w:r>
          </w:p>
        </w:tc>
      </w:tr>
      <w:tr w:rsidR="002C1BDE" w:rsidRPr="00572309" w14:paraId="104BE972" w14:textId="77777777" w:rsidTr="00FA096A">
        <w:tc>
          <w:tcPr>
            <w:tcW w:w="534" w:type="dxa"/>
          </w:tcPr>
          <w:p w14:paraId="64A4F170" w14:textId="77777777" w:rsidR="002C1BDE" w:rsidRPr="00572309" w:rsidRDefault="002C1BDE" w:rsidP="00FA096A">
            <w:r w:rsidRPr="00572309">
              <w:t>b</w:t>
            </w:r>
          </w:p>
        </w:tc>
        <w:tc>
          <w:tcPr>
            <w:tcW w:w="4394" w:type="dxa"/>
          </w:tcPr>
          <w:p w14:paraId="26CF501F" w14:textId="43F08ACC" w:rsidR="002C1BDE" w:rsidRPr="00572309" w:rsidRDefault="002C1BDE" w:rsidP="00FA096A">
            <w:r w:rsidRPr="00572309">
              <w:t xml:space="preserve">Is </w:t>
            </w:r>
            <w:r w:rsidR="00395A8D">
              <w:t>dairy alternative</w:t>
            </w:r>
            <w:r w:rsidRPr="00572309">
              <w:t xml:space="preserve"> spread available?</w:t>
            </w:r>
          </w:p>
        </w:tc>
        <w:tc>
          <w:tcPr>
            <w:tcW w:w="850" w:type="dxa"/>
          </w:tcPr>
          <w:p w14:paraId="7A418774" w14:textId="77777777" w:rsidR="002C1BDE" w:rsidRPr="00572309" w:rsidRDefault="002C1BDE" w:rsidP="00FA096A">
            <w:r w:rsidRPr="00572309">
              <w:sym w:font="Wingdings" w:char="F0FC"/>
            </w:r>
          </w:p>
        </w:tc>
        <w:tc>
          <w:tcPr>
            <w:tcW w:w="3464" w:type="dxa"/>
          </w:tcPr>
          <w:p w14:paraId="3EF6774F" w14:textId="77777777" w:rsidR="002C1BDE" w:rsidRPr="00572309" w:rsidRDefault="002C1BDE" w:rsidP="00FA096A">
            <w:r w:rsidRPr="00572309">
              <w:t>Throughout the day</w:t>
            </w:r>
          </w:p>
        </w:tc>
      </w:tr>
      <w:tr w:rsidR="002C1BDE" w:rsidRPr="00572309" w14:paraId="6B3B0A61" w14:textId="77777777" w:rsidTr="00FA096A">
        <w:tc>
          <w:tcPr>
            <w:tcW w:w="534" w:type="dxa"/>
          </w:tcPr>
          <w:p w14:paraId="4B47626D" w14:textId="77777777" w:rsidR="002C1BDE" w:rsidRPr="00572309" w:rsidRDefault="002C1BDE" w:rsidP="00FA096A">
            <w:r w:rsidRPr="00572309">
              <w:t>c</w:t>
            </w:r>
          </w:p>
        </w:tc>
        <w:tc>
          <w:tcPr>
            <w:tcW w:w="4394" w:type="dxa"/>
          </w:tcPr>
          <w:p w14:paraId="0C97C94A" w14:textId="77777777" w:rsidR="002C1BDE" w:rsidRPr="00572309" w:rsidRDefault="002C1BDE" w:rsidP="00FA096A">
            <w:r w:rsidRPr="00572309">
              <w:t>Are standard preserves available?</w:t>
            </w:r>
          </w:p>
        </w:tc>
        <w:tc>
          <w:tcPr>
            <w:tcW w:w="850" w:type="dxa"/>
          </w:tcPr>
          <w:p w14:paraId="3611DF9E" w14:textId="77777777" w:rsidR="002C1BDE" w:rsidRPr="00572309" w:rsidRDefault="002C1BDE" w:rsidP="00FA096A">
            <w:r w:rsidRPr="00572309">
              <w:sym w:font="Wingdings" w:char="F0FC"/>
            </w:r>
          </w:p>
        </w:tc>
        <w:tc>
          <w:tcPr>
            <w:tcW w:w="3464" w:type="dxa"/>
          </w:tcPr>
          <w:p w14:paraId="66BC9207" w14:textId="77777777" w:rsidR="002C1BDE" w:rsidRPr="00572309" w:rsidRDefault="002C1BDE" w:rsidP="00FA096A"/>
        </w:tc>
      </w:tr>
      <w:tr w:rsidR="00395A8D" w:rsidRPr="00572309" w14:paraId="1769A186" w14:textId="77777777" w:rsidTr="00763035">
        <w:tc>
          <w:tcPr>
            <w:tcW w:w="534" w:type="dxa"/>
            <w:shd w:val="clear" w:color="auto" w:fill="8DB3E2" w:themeFill="text2" w:themeFillTint="66"/>
          </w:tcPr>
          <w:p w14:paraId="026BC3D0" w14:textId="278954D4" w:rsidR="00395A8D" w:rsidRPr="00572309" w:rsidRDefault="00395A8D" w:rsidP="00763035">
            <w:r>
              <w:t>6</w:t>
            </w:r>
          </w:p>
        </w:tc>
        <w:tc>
          <w:tcPr>
            <w:tcW w:w="4394" w:type="dxa"/>
            <w:shd w:val="clear" w:color="auto" w:fill="8DB3E2" w:themeFill="text2" w:themeFillTint="66"/>
          </w:tcPr>
          <w:p w14:paraId="7B43A9F9" w14:textId="7FE004D2" w:rsidR="00395A8D" w:rsidRPr="00572309" w:rsidRDefault="00395A8D" w:rsidP="00763035">
            <w:r w:rsidRPr="00572309">
              <w:t>D</w:t>
            </w:r>
            <w:r>
              <w:t>rinks</w:t>
            </w:r>
          </w:p>
        </w:tc>
        <w:tc>
          <w:tcPr>
            <w:tcW w:w="850" w:type="dxa"/>
            <w:shd w:val="clear" w:color="auto" w:fill="8DB3E2" w:themeFill="text2" w:themeFillTint="66"/>
          </w:tcPr>
          <w:p w14:paraId="6DDCA420" w14:textId="77777777" w:rsidR="00395A8D" w:rsidRPr="00572309" w:rsidRDefault="00395A8D" w:rsidP="00763035"/>
        </w:tc>
        <w:tc>
          <w:tcPr>
            <w:tcW w:w="3464" w:type="dxa"/>
            <w:shd w:val="clear" w:color="auto" w:fill="8DB3E2" w:themeFill="text2" w:themeFillTint="66"/>
          </w:tcPr>
          <w:p w14:paraId="44915B55" w14:textId="77777777" w:rsidR="00395A8D" w:rsidRPr="00572309" w:rsidRDefault="00395A8D" w:rsidP="00763035"/>
        </w:tc>
      </w:tr>
      <w:tr w:rsidR="00395A8D" w:rsidRPr="00572309" w14:paraId="248EDD97" w14:textId="77777777" w:rsidTr="00763035">
        <w:tc>
          <w:tcPr>
            <w:tcW w:w="534" w:type="dxa"/>
          </w:tcPr>
          <w:p w14:paraId="4A665CC2" w14:textId="77777777" w:rsidR="00395A8D" w:rsidRPr="00572309" w:rsidRDefault="00395A8D" w:rsidP="00763035">
            <w:r w:rsidRPr="00572309">
              <w:t>a</w:t>
            </w:r>
          </w:p>
        </w:tc>
        <w:tc>
          <w:tcPr>
            <w:tcW w:w="4394" w:type="dxa"/>
          </w:tcPr>
          <w:p w14:paraId="54015877" w14:textId="0A72E022" w:rsidR="00395A8D" w:rsidRPr="00572309" w:rsidRDefault="00395A8D" w:rsidP="00763035">
            <w:r w:rsidRPr="00572309">
              <w:t xml:space="preserve">Is </w:t>
            </w:r>
            <w:r>
              <w:t>chilled water available throughout the day?</w:t>
            </w:r>
          </w:p>
        </w:tc>
        <w:tc>
          <w:tcPr>
            <w:tcW w:w="850" w:type="dxa"/>
          </w:tcPr>
          <w:p w14:paraId="52ABACD7" w14:textId="77777777" w:rsidR="00395A8D" w:rsidRPr="00572309" w:rsidRDefault="00395A8D" w:rsidP="00763035">
            <w:r w:rsidRPr="00572309">
              <w:sym w:font="Wingdings" w:char="F0FC"/>
            </w:r>
          </w:p>
        </w:tc>
        <w:tc>
          <w:tcPr>
            <w:tcW w:w="3464" w:type="dxa"/>
          </w:tcPr>
          <w:p w14:paraId="1F128541" w14:textId="740D20E3" w:rsidR="00395A8D" w:rsidRPr="00572309" w:rsidRDefault="00395A8D" w:rsidP="00763035"/>
        </w:tc>
      </w:tr>
      <w:tr w:rsidR="00395A8D" w:rsidRPr="00572309" w14:paraId="194A72F7" w14:textId="77777777" w:rsidTr="00763035">
        <w:tc>
          <w:tcPr>
            <w:tcW w:w="534" w:type="dxa"/>
          </w:tcPr>
          <w:p w14:paraId="17D7AE91" w14:textId="77777777" w:rsidR="00395A8D" w:rsidRPr="00572309" w:rsidRDefault="00395A8D" w:rsidP="00763035">
            <w:r w:rsidRPr="00572309">
              <w:t>b</w:t>
            </w:r>
          </w:p>
        </w:tc>
        <w:tc>
          <w:tcPr>
            <w:tcW w:w="4394" w:type="dxa"/>
          </w:tcPr>
          <w:p w14:paraId="4850B9CE" w14:textId="3EE4D1FF" w:rsidR="00395A8D" w:rsidRPr="00572309" w:rsidRDefault="00395A8D" w:rsidP="00763035">
            <w:r>
              <w:t>Are decaffeinated varieties of tea and coffee available?</w:t>
            </w:r>
          </w:p>
        </w:tc>
        <w:tc>
          <w:tcPr>
            <w:tcW w:w="850" w:type="dxa"/>
          </w:tcPr>
          <w:p w14:paraId="5BF4F877" w14:textId="77777777" w:rsidR="00395A8D" w:rsidRPr="00572309" w:rsidRDefault="00395A8D" w:rsidP="00763035">
            <w:r w:rsidRPr="00572309">
              <w:sym w:font="Wingdings" w:char="F0FC"/>
            </w:r>
          </w:p>
        </w:tc>
        <w:tc>
          <w:tcPr>
            <w:tcW w:w="3464" w:type="dxa"/>
          </w:tcPr>
          <w:p w14:paraId="5FECC4E5" w14:textId="7168D993" w:rsidR="00395A8D" w:rsidRPr="00572309" w:rsidRDefault="00395A8D" w:rsidP="00763035"/>
        </w:tc>
      </w:tr>
      <w:tr w:rsidR="00395A8D" w:rsidRPr="00572309" w14:paraId="3EB15486" w14:textId="77777777" w:rsidTr="00763035">
        <w:tc>
          <w:tcPr>
            <w:tcW w:w="534" w:type="dxa"/>
          </w:tcPr>
          <w:p w14:paraId="5829252D" w14:textId="77777777" w:rsidR="00395A8D" w:rsidRPr="00572309" w:rsidRDefault="00395A8D" w:rsidP="00763035">
            <w:r w:rsidRPr="00572309">
              <w:t>c</w:t>
            </w:r>
          </w:p>
        </w:tc>
        <w:tc>
          <w:tcPr>
            <w:tcW w:w="4394" w:type="dxa"/>
          </w:tcPr>
          <w:p w14:paraId="3D841912" w14:textId="463B0063" w:rsidR="00395A8D" w:rsidRPr="00572309" w:rsidRDefault="00395A8D" w:rsidP="00763035">
            <w:r>
              <w:t>Is sugar free squash available?</w:t>
            </w:r>
          </w:p>
        </w:tc>
        <w:tc>
          <w:tcPr>
            <w:tcW w:w="850" w:type="dxa"/>
          </w:tcPr>
          <w:p w14:paraId="0FC2ACB2" w14:textId="77777777" w:rsidR="00395A8D" w:rsidRPr="00572309" w:rsidRDefault="00395A8D" w:rsidP="00763035">
            <w:r w:rsidRPr="00572309">
              <w:sym w:font="Wingdings" w:char="F0FC"/>
            </w:r>
          </w:p>
        </w:tc>
        <w:tc>
          <w:tcPr>
            <w:tcW w:w="3464" w:type="dxa"/>
          </w:tcPr>
          <w:p w14:paraId="3A67E462" w14:textId="77777777" w:rsidR="00395A8D" w:rsidRPr="00572309" w:rsidRDefault="00395A8D" w:rsidP="00763035"/>
        </w:tc>
      </w:tr>
      <w:tr w:rsidR="00395A8D" w:rsidRPr="00572309" w14:paraId="347358C1" w14:textId="77777777" w:rsidTr="00763035">
        <w:tc>
          <w:tcPr>
            <w:tcW w:w="534" w:type="dxa"/>
          </w:tcPr>
          <w:p w14:paraId="3404791D" w14:textId="77777777" w:rsidR="00395A8D" w:rsidRPr="00572309" w:rsidRDefault="00395A8D" w:rsidP="00763035">
            <w:r w:rsidRPr="00572309">
              <w:t>d</w:t>
            </w:r>
          </w:p>
        </w:tc>
        <w:tc>
          <w:tcPr>
            <w:tcW w:w="4394" w:type="dxa"/>
          </w:tcPr>
          <w:p w14:paraId="2AA71E9C" w14:textId="2B01249F" w:rsidR="00395A8D" w:rsidRPr="00572309" w:rsidRDefault="00395A8D" w:rsidP="00763035">
            <w:r>
              <w:t xml:space="preserve">Are other drink options appropriate for the patient group available? </w:t>
            </w:r>
            <w:proofErr w:type="gramStart"/>
            <w:r>
              <w:t>E.g.</w:t>
            </w:r>
            <w:proofErr w:type="gramEnd"/>
            <w:r>
              <w:t xml:space="preserve"> malted milk, herbal teas, fruit teas</w:t>
            </w:r>
          </w:p>
        </w:tc>
        <w:tc>
          <w:tcPr>
            <w:tcW w:w="850" w:type="dxa"/>
          </w:tcPr>
          <w:p w14:paraId="684E0EAD" w14:textId="77777777" w:rsidR="00395A8D" w:rsidRPr="00572309" w:rsidRDefault="00395A8D" w:rsidP="00763035">
            <w:r w:rsidRPr="00572309">
              <w:sym w:font="Wingdings" w:char="F0FC"/>
            </w:r>
          </w:p>
        </w:tc>
        <w:tc>
          <w:tcPr>
            <w:tcW w:w="3464" w:type="dxa"/>
          </w:tcPr>
          <w:p w14:paraId="1595F20B" w14:textId="5E6FCFB7" w:rsidR="00395A8D" w:rsidRPr="00572309" w:rsidRDefault="00395A8D" w:rsidP="00763035"/>
        </w:tc>
      </w:tr>
      <w:tr w:rsidR="002C1BDE" w:rsidRPr="005C692D" w14:paraId="0605716D" w14:textId="77777777" w:rsidTr="00FA096A">
        <w:tc>
          <w:tcPr>
            <w:tcW w:w="534" w:type="dxa"/>
            <w:shd w:val="clear" w:color="auto" w:fill="8DB3E2" w:themeFill="text2" w:themeFillTint="66"/>
          </w:tcPr>
          <w:p w14:paraId="5EDBCC79" w14:textId="03C3BFC7" w:rsidR="002C1BDE" w:rsidRPr="00572309" w:rsidRDefault="00DA0A0A" w:rsidP="00FA096A">
            <w:r>
              <w:t>7</w:t>
            </w:r>
          </w:p>
        </w:tc>
        <w:tc>
          <w:tcPr>
            <w:tcW w:w="4394" w:type="dxa"/>
            <w:shd w:val="clear" w:color="auto" w:fill="8DB3E2" w:themeFill="text2" w:themeFillTint="66"/>
          </w:tcPr>
          <w:p w14:paraId="3140291B" w14:textId="5F48CC55" w:rsidR="002C1BDE" w:rsidRPr="00572309" w:rsidRDefault="002C1BDE" w:rsidP="00FA096A">
            <w:r w:rsidRPr="00572309">
              <w:t xml:space="preserve">Overall </w:t>
            </w:r>
            <w:r w:rsidR="00DA0A0A">
              <w:t>c</w:t>
            </w:r>
            <w:r w:rsidRPr="00572309">
              <w:t>hoice</w:t>
            </w:r>
            <w:r w:rsidR="00DA0A0A">
              <w:t xml:space="preserve"> on</w:t>
            </w:r>
            <w:r w:rsidRPr="00572309">
              <w:t xml:space="preserve"> </w:t>
            </w:r>
            <w:r w:rsidR="00DA0A0A">
              <w:t>s</w:t>
            </w:r>
            <w:r w:rsidRPr="00572309">
              <w:t>tandard menu</w:t>
            </w:r>
          </w:p>
        </w:tc>
        <w:tc>
          <w:tcPr>
            <w:tcW w:w="850" w:type="dxa"/>
            <w:shd w:val="clear" w:color="auto" w:fill="8DB3E2" w:themeFill="text2" w:themeFillTint="66"/>
          </w:tcPr>
          <w:p w14:paraId="0575C0E9" w14:textId="77777777" w:rsidR="002C1BDE" w:rsidRPr="00572309" w:rsidRDefault="002C1BDE" w:rsidP="00FA096A"/>
        </w:tc>
        <w:tc>
          <w:tcPr>
            <w:tcW w:w="3464" w:type="dxa"/>
            <w:shd w:val="clear" w:color="auto" w:fill="8DB3E2" w:themeFill="text2" w:themeFillTint="66"/>
          </w:tcPr>
          <w:p w14:paraId="117664CB" w14:textId="77777777" w:rsidR="002C1BDE" w:rsidRPr="00572309" w:rsidRDefault="002C1BDE" w:rsidP="00FA096A"/>
        </w:tc>
      </w:tr>
      <w:tr w:rsidR="002C1BDE" w:rsidRPr="005C692D" w14:paraId="712D3704" w14:textId="77777777" w:rsidTr="00FA096A">
        <w:tc>
          <w:tcPr>
            <w:tcW w:w="534" w:type="dxa"/>
          </w:tcPr>
          <w:p w14:paraId="19DD267C" w14:textId="77777777" w:rsidR="002C1BDE" w:rsidRPr="00572309" w:rsidRDefault="002C1BDE" w:rsidP="00FA096A">
            <w:r w:rsidRPr="00572309">
              <w:t>a</w:t>
            </w:r>
          </w:p>
        </w:tc>
        <w:tc>
          <w:tcPr>
            <w:tcW w:w="4394" w:type="dxa"/>
          </w:tcPr>
          <w:p w14:paraId="541A2C40" w14:textId="2799ADCD" w:rsidR="002C1BDE" w:rsidRPr="00572309" w:rsidRDefault="00C20BC2" w:rsidP="00FA096A">
            <w:r>
              <w:t xml:space="preserve">Does the menu cycle reflect the needs of the patient group? </w:t>
            </w:r>
            <w:proofErr w:type="gramStart"/>
            <w:r>
              <w:t>i.e.</w:t>
            </w:r>
            <w:proofErr w:type="gramEnd"/>
            <w:r>
              <w:t xml:space="preserve"> longer cycles for long stay patients </w:t>
            </w:r>
          </w:p>
        </w:tc>
        <w:tc>
          <w:tcPr>
            <w:tcW w:w="850" w:type="dxa"/>
          </w:tcPr>
          <w:p w14:paraId="0B207EDA" w14:textId="77777777" w:rsidR="002C1BDE" w:rsidRPr="00572309" w:rsidRDefault="002C1BDE" w:rsidP="00FA096A">
            <w:r w:rsidRPr="00572309">
              <w:sym w:font="Wingdings" w:char="F0FC"/>
            </w:r>
          </w:p>
        </w:tc>
        <w:tc>
          <w:tcPr>
            <w:tcW w:w="3464" w:type="dxa"/>
          </w:tcPr>
          <w:p w14:paraId="78AF1E60" w14:textId="5A283F16" w:rsidR="002C1BDE" w:rsidRPr="00572309" w:rsidRDefault="00C20BC2" w:rsidP="00FA096A">
            <w:proofErr w:type="gramStart"/>
            <w:r>
              <w:t>2 week</w:t>
            </w:r>
            <w:proofErr w:type="gramEnd"/>
            <w:r>
              <w:t xml:space="preserve"> menu in place</w:t>
            </w:r>
            <w:r w:rsidR="00457B8A">
              <w:t>. Patients can choose from any of the alternative menus, which can be beneficial to increase choice for long stay patients.</w:t>
            </w:r>
          </w:p>
        </w:tc>
      </w:tr>
      <w:tr w:rsidR="002C1BDE" w:rsidRPr="005C692D" w14:paraId="7C1AB8E5" w14:textId="77777777" w:rsidTr="00FA096A">
        <w:tc>
          <w:tcPr>
            <w:tcW w:w="534" w:type="dxa"/>
          </w:tcPr>
          <w:p w14:paraId="6EA49541" w14:textId="77777777" w:rsidR="002C1BDE" w:rsidRPr="00572309" w:rsidRDefault="002C1BDE" w:rsidP="00FA096A">
            <w:r w:rsidRPr="00572309">
              <w:t>b</w:t>
            </w:r>
          </w:p>
        </w:tc>
        <w:tc>
          <w:tcPr>
            <w:tcW w:w="4394" w:type="dxa"/>
          </w:tcPr>
          <w:p w14:paraId="3AFEC1BE" w14:textId="7310E623" w:rsidR="002C1BDE" w:rsidRPr="00572309" w:rsidRDefault="00C20BC2" w:rsidP="00FA096A">
            <w:r>
              <w:t xml:space="preserve">Does the menu follow the standard menu structure, outlined in Chapter 9, offering a variety of hot and cold meals at lunch and </w:t>
            </w:r>
            <w:proofErr w:type="gramStart"/>
            <w:r>
              <w:t>dinner</w:t>
            </w:r>
            <w:proofErr w:type="gramEnd"/>
            <w:r>
              <w:t xml:space="preserve"> and avoiding soup and sandwich only offer. </w:t>
            </w:r>
          </w:p>
        </w:tc>
        <w:tc>
          <w:tcPr>
            <w:tcW w:w="850" w:type="dxa"/>
            <w:shd w:val="clear" w:color="auto" w:fill="auto"/>
          </w:tcPr>
          <w:p w14:paraId="5A5B7BDA" w14:textId="77777777" w:rsidR="002C1BDE" w:rsidRPr="00572309" w:rsidRDefault="002C1BDE" w:rsidP="00FA096A">
            <w:r w:rsidRPr="00572309">
              <w:sym w:font="Wingdings" w:char="F0FC"/>
            </w:r>
          </w:p>
        </w:tc>
        <w:tc>
          <w:tcPr>
            <w:tcW w:w="3464" w:type="dxa"/>
            <w:shd w:val="clear" w:color="auto" w:fill="auto"/>
          </w:tcPr>
          <w:p w14:paraId="02AB2E45" w14:textId="77777777" w:rsidR="002C1BDE" w:rsidRPr="00572309" w:rsidRDefault="002C1BDE" w:rsidP="00FA096A"/>
        </w:tc>
      </w:tr>
      <w:tr w:rsidR="002C1BDE" w:rsidRPr="005C692D" w14:paraId="3017DF6D" w14:textId="77777777" w:rsidTr="00FA096A">
        <w:tc>
          <w:tcPr>
            <w:tcW w:w="534" w:type="dxa"/>
          </w:tcPr>
          <w:p w14:paraId="2834335D" w14:textId="77777777" w:rsidR="002C1BDE" w:rsidRPr="00572309" w:rsidRDefault="002C1BDE" w:rsidP="00FA096A">
            <w:r w:rsidRPr="00572309">
              <w:t>c</w:t>
            </w:r>
          </w:p>
        </w:tc>
        <w:tc>
          <w:tcPr>
            <w:tcW w:w="4394" w:type="dxa"/>
          </w:tcPr>
          <w:p w14:paraId="75A33F3D" w14:textId="5F8151CC" w:rsidR="002C1BDE" w:rsidRPr="00572309" w:rsidRDefault="002C1BDE" w:rsidP="00FA096A">
            <w:r w:rsidRPr="00572309">
              <w:t>Is there a h</w:t>
            </w:r>
            <w:r w:rsidR="00C20BC2">
              <w:t>ig</w:t>
            </w:r>
            <w:r w:rsidRPr="00572309">
              <w:t>her e</w:t>
            </w:r>
            <w:r w:rsidR="00C20BC2">
              <w:t>nergy choice available on the menu at each main meal?</w:t>
            </w:r>
            <w:r w:rsidRPr="00572309">
              <w:t xml:space="preserve"> </w:t>
            </w:r>
          </w:p>
        </w:tc>
        <w:tc>
          <w:tcPr>
            <w:tcW w:w="850" w:type="dxa"/>
          </w:tcPr>
          <w:p w14:paraId="12BDF9CE" w14:textId="77777777" w:rsidR="002C1BDE" w:rsidRPr="00572309" w:rsidRDefault="002C1BDE" w:rsidP="00FA096A">
            <w:r w:rsidRPr="00572309">
              <w:sym w:font="Wingdings" w:char="F0FC"/>
            </w:r>
          </w:p>
        </w:tc>
        <w:tc>
          <w:tcPr>
            <w:tcW w:w="3464" w:type="dxa"/>
          </w:tcPr>
          <w:p w14:paraId="1D250404" w14:textId="77777777" w:rsidR="002C1BDE" w:rsidRPr="00572309" w:rsidRDefault="002C1BDE" w:rsidP="00FA096A"/>
        </w:tc>
      </w:tr>
      <w:tr w:rsidR="00C20BC2" w:rsidRPr="005C692D" w14:paraId="70A4444B" w14:textId="77777777" w:rsidTr="00FA096A">
        <w:tc>
          <w:tcPr>
            <w:tcW w:w="534" w:type="dxa"/>
          </w:tcPr>
          <w:p w14:paraId="3E278F32" w14:textId="68DCF0C6" w:rsidR="00C20BC2" w:rsidRPr="00572309" w:rsidRDefault="00C20BC2" w:rsidP="00FA096A">
            <w:r>
              <w:t>d</w:t>
            </w:r>
          </w:p>
        </w:tc>
        <w:tc>
          <w:tcPr>
            <w:tcW w:w="4394" w:type="dxa"/>
          </w:tcPr>
          <w:p w14:paraId="0EAD3CD8" w14:textId="321E30E1" w:rsidR="00C20BC2" w:rsidRPr="00572309" w:rsidRDefault="00C20BC2" w:rsidP="00FA096A">
            <w:r>
              <w:t>Is there a healthier eating choice each main meal?</w:t>
            </w:r>
          </w:p>
        </w:tc>
        <w:tc>
          <w:tcPr>
            <w:tcW w:w="850" w:type="dxa"/>
          </w:tcPr>
          <w:p w14:paraId="2703EF7B" w14:textId="70F1DE40" w:rsidR="00C20BC2" w:rsidRPr="00572309" w:rsidRDefault="00C20BC2" w:rsidP="00FA096A">
            <w:r w:rsidRPr="00572309">
              <w:sym w:font="Wingdings" w:char="F0FC"/>
            </w:r>
          </w:p>
        </w:tc>
        <w:tc>
          <w:tcPr>
            <w:tcW w:w="3464" w:type="dxa"/>
          </w:tcPr>
          <w:p w14:paraId="5D070052" w14:textId="77777777" w:rsidR="00C20BC2" w:rsidRPr="00572309" w:rsidRDefault="00C20BC2" w:rsidP="00FA096A"/>
        </w:tc>
      </w:tr>
      <w:tr w:rsidR="002C1BDE" w:rsidRPr="005C692D" w14:paraId="7F60B842" w14:textId="77777777" w:rsidTr="00FA096A">
        <w:tc>
          <w:tcPr>
            <w:tcW w:w="534" w:type="dxa"/>
          </w:tcPr>
          <w:p w14:paraId="1EE32780" w14:textId="2C76694E" w:rsidR="002C1BDE" w:rsidRPr="00572309" w:rsidRDefault="00C20BC2" w:rsidP="00FA096A">
            <w:r>
              <w:t>e</w:t>
            </w:r>
          </w:p>
        </w:tc>
        <w:tc>
          <w:tcPr>
            <w:tcW w:w="4394" w:type="dxa"/>
          </w:tcPr>
          <w:p w14:paraId="0B6F173F" w14:textId="77777777" w:rsidR="002C1BDE" w:rsidRPr="00572309" w:rsidRDefault="002C1BDE" w:rsidP="00FA096A">
            <w:r w:rsidRPr="00572309">
              <w:t>Is there an easy to chew choice at each main meal?</w:t>
            </w:r>
          </w:p>
        </w:tc>
        <w:tc>
          <w:tcPr>
            <w:tcW w:w="850" w:type="dxa"/>
          </w:tcPr>
          <w:p w14:paraId="3FDB72C6" w14:textId="77777777" w:rsidR="002C1BDE" w:rsidRPr="00572309" w:rsidRDefault="002C1BDE" w:rsidP="00FA096A">
            <w:r w:rsidRPr="00572309">
              <w:sym w:font="Wingdings" w:char="F0FC"/>
            </w:r>
          </w:p>
        </w:tc>
        <w:tc>
          <w:tcPr>
            <w:tcW w:w="3464" w:type="dxa"/>
          </w:tcPr>
          <w:p w14:paraId="60CEFA2F" w14:textId="0C1380BB" w:rsidR="002C1BDE" w:rsidRPr="00572309" w:rsidRDefault="00457B8A" w:rsidP="00FA096A">
            <w:r>
              <w:t>L7 Easy chew menu in place, as well as easy chew options on the core menu</w:t>
            </w:r>
          </w:p>
        </w:tc>
      </w:tr>
      <w:tr w:rsidR="002C1BDE" w:rsidRPr="005C692D" w14:paraId="2475D7F5" w14:textId="77777777" w:rsidTr="00FA096A">
        <w:tc>
          <w:tcPr>
            <w:tcW w:w="534" w:type="dxa"/>
          </w:tcPr>
          <w:p w14:paraId="3C89BE5A" w14:textId="22FC4192" w:rsidR="002C1BDE" w:rsidRPr="00572309" w:rsidRDefault="00C20BC2" w:rsidP="00FA096A">
            <w:r>
              <w:t>f</w:t>
            </w:r>
          </w:p>
        </w:tc>
        <w:tc>
          <w:tcPr>
            <w:tcW w:w="4394" w:type="dxa"/>
          </w:tcPr>
          <w:p w14:paraId="0B585EA3" w14:textId="601A65D9" w:rsidR="002C1BDE" w:rsidRPr="00572309" w:rsidRDefault="002C1BDE" w:rsidP="00FA096A">
            <w:r w:rsidRPr="00572309">
              <w:t xml:space="preserve">Is there a vegetarian </w:t>
            </w:r>
            <w:r w:rsidR="00C20BC2">
              <w:t xml:space="preserve">or vegan </w:t>
            </w:r>
            <w:r w:rsidRPr="00572309">
              <w:t>choice available at each main meal?</w:t>
            </w:r>
          </w:p>
        </w:tc>
        <w:tc>
          <w:tcPr>
            <w:tcW w:w="850" w:type="dxa"/>
          </w:tcPr>
          <w:p w14:paraId="583341D2" w14:textId="77777777" w:rsidR="002C1BDE" w:rsidRPr="00572309" w:rsidRDefault="002C1BDE" w:rsidP="00FA096A">
            <w:r w:rsidRPr="00572309">
              <w:sym w:font="Wingdings" w:char="F0FC"/>
            </w:r>
          </w:p>
        </w:tc>
        <w:tc>
          <w:tcPr>
            <w:tcW w:w="3464" w:type="dxa"/>
          </w:tcPr>
          <w:p w14:paraId="4170EE61" w14:textId="77777777" w:rsidR="002C1BDE" w:rsidRPr="00572309" w:rsidRDefault="002C1BDE" w:rsidP="00FA096A"/>
        </w:tc>
      </w:tr>
      <w:tr w:rsidR="002C1BDE" w:rsidRPr="005C692D" w14:paraId="0B7AB0ED" w14:textId="77777777" w:rsidTr="00FA096A">
        <w:tc>
          <w:tcPr>
            <w:tcW w:w="534" w:type="dxa"/>
          </w:tcPr>
          <w:p w14:paraId="57EA87E0" w14:textId="2FBAF4C9" w:rsidR="002C1BDE" w:rsidRPr="00572309" w:rsidRDefault="00C20BC2" w:rsidP="00FA096A">
            <w:r>
              <w:t>g</w:t>
            </w:r>
          </w:p>
        </w:tc>
        <w:tc>
          <w:tcPr>
            <w:tcW w:w="4394" w:type="dxa"/>
          </w:tcPr>
          <w:p w14:paraId="5B6B8D37" w14:textId="46B4E6F6" w:rsidR="002C1BDE" w:rsidRPr="00572309" w:rsidRDefault="002C1BDE" w:rsidP="00FA096A">
            <w:r w:rsidRPr="00572309">
              <w:t>Are there vegetarian choices available</w:t>
            </w:r>
            <w:r w:rsidR="00C20BC2">
              <w:t>,</w:t>
            </w:r>
            <w:r w:rsidRPr="00572309">
              <w:t xml:space="preserve"> other than cheese and </w:t>
            </w:r>
            <w:r w:rsidR="00C20BC2" w:rsidRPr="00572309">
              <w:t>egg-based</w:t>
            </w:r>
            <w:r w:rsidRPr="00572309">
              <w:t xml:space="preserve"> ones?</w:t>
            </w:r>
          </w:p>
        </w:tc>
        <w:tc>
          <w:tcPr>
            <w:tcW w:w="850" w:type="dxa"/>
          </w:tcPr>
          <w:p w14:paraId="481565F3" w14:textId="77777777" w:rsidR="002C1BDE" w:rsidRPr="00572309" w:rsidRDefault="002C1BDE" w:rsidP="00FA096A">
            <w:r w:rsidRPr="00572309">
              <w:sym w:font="Wingdings" w:char="F0FC"/>
            </w:r>
          </w:p>
        </w:tc>
        <w:tc>
          <w:tcPr>
            <w:tcW w:w="3464" w:type="dxa"/>
          </w:tcPr>
          <w:p w14:paraId="77F4F57D" w14:textId="77777777" w:rsidR="002C1BDE" w:rsidRPr="00572309" w:rsidRDefault="002C1BDE" w:rsidP="00FA096A"/>
        </w:tc>
      </w:tr>
      <w:tr w:rsidR="002C1BDE" w:rsidRPr="005C692D" w14:paraId="7512C418" w14:textId="77777777" w:rsidTr="00FA096A">
        <w:tc>
          <w:tcPr>
            <w:tcW w:w="534" w:type="dxa"/>
          </w:tcPr>
          <w:p w14:paraId="7CE238F4" w14:textId="656AE265" w:rsidR="002C1BDE" w:rsidRPr="00572309" w:rsidRDefault="00C20BC2" w:rsidP="00FA096A">
            <w:r>
              <w:t>h</w:t>
            </w:r>
          </w:p>
        </w:tc>
        <w:tc>
          <w:tcPr>
            <w:tcW w:w="4394" w:type="dxa"/>
          </w:tcPr>
          <w:p w14:paraId="0DAFE613" w14:textId="05613477" w:rsidR="002C1BDE" w:rsidRPr="00572309" w:rsidRDefault="00C20BC2" w:rsidP="00FA096A">
            <w:r>
              <w:t>Are pastry products available no more than once per mealtime or less?</w:t>
            </w:r>
          </w:p>
        </w:tc>
        <w:tc>
          <w:tcPr>
            <w:tcW w:w="850" w:type="dxa"/>
          </w:tcPr>
          <w:p w14:paraId="301A1D14" w14:textId="77777777" w:rsidR="002C1BDE" w:rsidRPr="00572309" w:rsidRDefault="002C1BDE" w:rsidP="00FA096A">
            <w:r w:rsidRPr="00572309">
              <w:sym w:font="Wingdings" w:char="F0FC"/>
            </w:r>
          </w:p>
        </w:tc>
        <w:tc>
          <w:tcPr>
            <w:tcW w:w="3464" w:type="dxa"/>
          </w:tcPr>
          <w:p w14:paraId="74DA4840" w14:textId="6DECBAAE" w:rsidR="002C1BDE" w:rsidRPr="00572309" w:rsidRDefault="002C1BDE" w:rsidP="00FA096A"/>
        </w:tc>
      </w:tr>
      <w:tr w:rsidR="002C1BDE" w:rsidRPr="005C692D" w14:paraId="1A20290F" w14:textId="77777777" w:rsidTr="00FA096A">
        <w:tc>
          <w:tcPr>
            <w:tcW w:w="534" w:type="dxa"/>
          </w:tcPr>
          <w:p w14:paraId="6BF9CEDE" w14:textId="708A86C3" w:rsidR="002C1BDE" w:rsidRPr="00572309" w:rsidRDefault="00C20BC2" w:rsidP="00FA096A">
            <w:proofErr w:type="spellStart"/>
            <w:r>
              <w:t>i</w:t>
            </w:r>
            <w:proofErr w:type="spellEnd"/>
          </w:p>
        </w:tc>
        <w:tc>
          <w:tcPr>
            <w:tcW w:w="4394" w:type="dxa"/>
          </w:tcPr>
          <w:p w14:paraId="6982081E" w14:textId="673A6639" w:rsidR="002C1BDE" w:rsidRPr="00572309" w:rsidRDefault="002C1BDE" w:rsidP="00FA096A">
            <w:r w:rsidRPr="00572309">
              <w:t>Is th</w:t>
            </w:r>
            <w:r w:rsidR="00C20BC2">
              <w:t>ere adequate choice on the menu during the cycle with reasonable repetition for that patient group?</w:t>
            </w:r>
          </w:p>
        </w:tc>
        <w:tc>
          <w:tcPr>
            <w:tcW w:w="850" w:type="dxa"/>
          </w:tcPr>
          <w:p w14:paraId="3C7E4F46" w14:textId="77777777" w:rsidR="002C1BDE" w:rsidRPr="00572309" w:rsidRDefault="002C1BDE" w:rsidP="00FA096A">
            <w:r w:rsidRPr="00572309">
              <w:sym w:font="Wingdings" w:char="F0FC"/>
            </w:r>
          </w:p>
        </w:tc>
        <w:tc>
          <w:tcPr>
            <w:tcW w:w="3464" w:type="dxa"/>
          </w:tcPr>
          <w:p w14:paraId="6632D70C" w14:textId="77777777" w:rsidR="002C1BDE" w:rsidRDefault="00C20BC2" w:rsidP="00FA096A">
            <w:r w:rsidRPr="00572309">
              <w:t>Some repetition of chilled items (sandwiches and salad items). Limited repetition of main course options through the week. Some repetition on specific menus (</w:t>
            </w:r>
            <w:proofErr w:type="spellStart"/>
            <w:r w:rsidRPr="00572309">
              <w:t>eg</w:t>
            </w:r>
            <w:proofErr w:type="spellEnd"/>
            <w:r w:rsidRPr="00572309">
              <w:t>- low K+ vegetarian options).</w:t>
            </w:r>
          </w:p>
          <w:p w14:paraId="54B40B3E" w14:textId="633E403A" w:rsidR="00457B8A" w:rsidRPr="00572309" w:rsidRDefault="00457B8A" w:rsidP="00FA096A"/>
        </w:tc>
      </w:tr>
      <w:tr w:rsidR="002C1BDE" w:rsidRPr="005C692D" w14:paraId="7B3FC25A" w14:textId="77777777" w:rsidTr="00FA096A">
        <w:tc>
          <w:tcPr>
            <w:tcW w:w="534" w:type="dxa"/>
            <w:shd w:val="clear" w:color="auto" w:fill="8DB3E2" w:themeFill="text2" w:themeFillTint="66"/>
          </w:tcPr>
          <w:p w14:paraId="5B2EF7F0" w14:textId="4193304F" w:rsidR="002C1BDE" w:rsidRPr="00572309" w:rsidRDefault="00DA0A0A" w:rsidP="00FA096A">
            <w:r>
              <w:lastRenderedPageBreak/>
              <w:t>8</w:t>
            </w:r>
          </w:p>
        </w:tc>
        <w:tc>
          <w:tcPr>
            <w:tcW w:w="4394" w:type="dxa"/>
            <w:shd w:val="clear" w:color="auto" w:fill="8DB3E2" w:themeFill="text2" w:themeFillTint="66"/>
          </w:tcPr>
          <w:p w14:paraId="33EA8715" w14:textId="77777777" w:rsidR="002C1BDE" w:rsidRPr="00572309" w:rsidRDefault="002C1BDE" w:rsidP="00FA096A">
            <w:r w:rsidRPr="00572309">
              <w:t>Other Menus</w:t>
            </w:r>
          </w:p>
        </w:tc>
        <w:tc>
          <w:tcPr>
            <w:tcW w:w="850" w:type="dxa"/>
            <w:shd w:val="clear" w:color="auto" w:fill="8DB3E2" w:themeFill="text2" w:themeFillTint="66"/>
          </w:tcPr>
          <w:p w14:paraId="474D02C0" w14:textId="77777777" w:rsidR="002C1BDE" w:rsidRPr="00572309" w:rsidRDefault="002C1BDE" w:rsidP="00FA096A"/>
        </w:tc>
        <w:tc>
          <w:tcPr>
            <w:tcW w:w="3464" w:type="dxa"/>
            <w:shd w:val="clear" w:color="auto" w:fill="8DB3E2" w:themeFill="text2" w:themeFillTint="66"/>
          </w:tcPr>
          <w:p w14:paraId="706F5C95" w14:textId="77777777" w:rsidR="002C1BDE" w:rsidRPr="00572309" w:rsidRDefault="002C1BDE" w:rsidP="00FA096A"/>
        </w:tc>
      </w:tr>
      <w:tr w:rsidR="002C1BDE" w:rsidRPr="005C692D" w14:paraId="4AC23CDA" w14:textId="77777777" w:rsidTr="00FA096A">
        <w:tc>
          <w:tcPr>
            <w:tcW w:w="534" w:type="dxa"/>
          </w:tcPr>
          <w:p w14:paraId="580FEB35" w14:textId="77777777" w:rsidR="002C1BDE" w:rsidRPr="00572309" w:rsidRDefault="002C1BDE" w:rsidP="00FA096A">
            <w:r w:rsidRPr="00572309">
              <w:t>a</w:t>
            </w:r>
          </w:p>
        </w:tc>
        <w:tc>
          <w:tcPr>
            <w:tcW w:w="4394" w:type="dxa"/>
          </w:tcPr>
          <w:p w14:paraId="75BF3B79" w14:textId="349FD5E9" w:rsidR="002C1BDE" w:rsidRPr="00572309" w:rsidRDefault="00C20BC2" w:rsidP="00FA096A">
            <w:r>
              <w:t xml:space="preserve">Is there a menu(s) capable of catering for different therapeutic diets? </w:t>
            </w:r>
            <w:proofErr w:type="gramStart"/>
            <w:r>
              <w:t>E.g.</w:t>
            </w:r>
            <w:proofErr w:type="gramEnd"/>
            <w:r>
              <w:t xml:space="preserve"> texture modified, renal suitable, allergen free</w:t>
            </w:r>
          </w:p>
        </w:tc>
        <w:tc>
          <w:tcPr>
            <w:tcW w:w="850" w:type="dxa"/>
          </w:tcPr>
          <w:p w14:paraId="44598E63" w14:textId="77777777" w:rsidR="002C1BDE" w:rsidRPr="00572309" w:rsidRDefault="002C1BDE" w:rsidP="00FA096A">
            <w:r w:rsidRPr="00572309">
              <w:sym w:font="Wingdings" w:char="F0FC"/>
            </w:r>
          </w:p>
        </w:tc>
        <w:tc>
          <w:tcPr>
            <w:tcW w:w="3464" w:type="dxa"/>
          </w:tcPr>
          <w:p w14:paraId="3AB84880" w14:textId="77777777" w:rsidR="002C1BDE" w:rsidRPr="00572309" w:rsidRDefault="002C1BDE" w:rsidP="00FA096A"/>
        </w:tc>
      </w:tr>
      <w:tr w:rsidR="002C1BDE" w:rsidRPr="005C692D" w14:paraId="5B7A3EEC" w14:textId="77777777" w:rsidTr="00FA096A">
        <w:tc>
          <w:tcPr>
            <w:tcW w:w="534" w:type="dxa"/>
          </w:tcPr>
          <w:p w14:paraId="18A555AF" w14:textId="77777777" w:rsidR="002C1BDE" w:rsidRPr="00572309" w:rsidRDefault="002C1BDE" w:rsidP="00FA096A">
            <w:r w:rsidRPr="00572309">
              <w:t>b</w:t>
            </w:r>
          </w:p>
        </w:tc>
        <w:tc>
          <w:tcPr>
            <w:tcW w:w="4394" w:type="dxa"/>
          </w:tcPr>
          <w:p w14:paraId="19D4CFED" w14:textId="1C91EE80" w:rsidR="002C1BDE" w:rsidRPr="00572309" w:rsidRDefault="002C1BDE" w:rsidP="00FA096A">
            <w:r w:rsidRPr="00572309">
              <w:t>Is there a menu</w:t>
            </w:r>
            <w:r w:rsidR="00C20BC2">
              <w:t>(s)</w:t>
            </w:r>
            <w:r w:rsidRPr="00572309">
              <w:t xml:space="preserve"> capable of catering for different religious or cultural groups?</w:t>
            </w:r>
            <w:r w:rsidR="00C20BC2">
              <w:t xml:space="preserve"> </w:t>
            </w:r>
            <w:proofErr w:type="gramStart"/>
            <w:r w:rsidR="00C20BC2">
              <w:t>E.g.</w:t>
            </w:r>
            <w:proofErr w:type="gramEnd"/>
            <w:r w:rsidR="00C20BC2">
              <w:t xml:space="preserve"> Halal, Kosher, Vegan</w:t>
            </w:r>
            <w:r w:rsidRPr="00572309">
              <w:t xml:space="preserve"> </w:t>
            </w:r>
          </w:p>
        </w:tc>
        <w:tc>
          <w:tcPr>
            <w:tcW w:w="850" w:type="dxa"/>
          </w:tcPr>
          <w:p w14:paraId="1439772A" w14:textId="77777777" w:rsidR="002C1BDE" w:rsidRPr="00572309" w:rsidRDefault="002C1BDE" w:rsidP="00FA096A">
            <w:r w:rsidRPr="00572309">
              <w:sym w:font="Wingdings" w:char="F0FC"/>
            </w:r>
          </w:p>
        </w:tc>
        <w:tc>
          <w:tcPr>
            <w:tcW w:w="3464" w:type="dxa"/>
          </w:tcPr>
          <w:p w14:paraId="7B9D4558" w14:textId="257774C0" w:rsidR="002C1BDE" w:rsidRPr="00572309" w:rsidRDefault="002C1BDE" w:rsidP="00FA096A"/>
        </w:tc>
      </w:tr>
      <w:tr w:rsidR="002C1BDE" w:rsidRPr="005C692D" w14:paraId="57F67ADC" w14:textId="77777777" w:rsidTr="00FA096A">
        <w:tc>
          <w:tcPr>
            <w:tcW w:w="534" w:type="dxa"/>
          </w:tcPr>
          <w:p w14:paraId="7BCCCA9C" w14:textId="77777777" w:rsidR="002C1BDE" w:rsidRPr="00572309" w:rsidRDefault="002C1BDE" w:rsidP="00FA096A">
            <w:r w:rsidRPr="00572309">
              <w:t>c</w:t>
            </w:r>
          </w:p>
        </w:tc>
        <w:tc>
          <w:tcPr>
            <w:tcW w:w="4394" w:type="dxa"/>
          </w:tcPr>
          <w:p w14:paraId="7A85AB91" w14:textId="55F7A596" w:rsidR="002C1BDE" w:rsidRPr="00572309" w:rsidRDefault="002C1BDE" w:rsidP="00FA096A">
            <w:r w:rsidRPr="00572309">
              <w:t>Is there a menu(s) capable of meeting the needs of specific groups?</w:t>
            </w:r>
            <w:r w:rsidR="00C20BC2">
              <w:t xml:space="preserve"> </w:t>
            </w:r>
            <w:proofErr w:type="gramStart"/>
            <w:r w:rsidR="00C20BC2">
              <w:t>E.g.</w:t>
            </w:r>
            <w:proofErr w:type="gramEnd"/>
            <w:r w:rsidR="00C20BC2">
              <w:t xml:space="preserve"> children, mental health, maternity</w:t>
            </w:r>
          </w:p>
        </w:tc>
        <w:tc>
          <w:tcPr>
            <w:tcW w:w="850" w:type="dxa"/>
          </w:tcPr>
          <w:p w14:paraId="7513E544" w14:textId="77777777" w:rsidR="002C1BDE" w:rsidRPr="00572309" w:rsidRDefault="002C1BDE" w:rsidP="00FA096A">
            <w:r w:rsidRPr="00572309">
              <w:sym w:font="Wingdings" w:char="F0FC"/>
            </w:r>
          </w:p>
        </w:tc>
        <w:tc>
          <w:tcPr>
            <w:tcW w:w="3464" w:type="dxa"/>
          </w:tcPr>
          <w:p w14:paraId="174F4AD5" w14:textId="77777777" w:rsidR="002C1BDE" w:rsidRPr="00572309" w:rsidRDefault="002C1BDE" w:rsidP="00FA096A"/>
        </w:tc>
      </w:tr>
      <w:tr w:rsidR="002C1BDE" w:rsidRPr="005C692D" w14:paraId="3C0A3552" w14:textId="77777777" w:rsidTr="00FA096A">
        <w:tc>
          <w:tcPr>
            <w:tcW w:w="534" w:type="dxa"/>
            <w:shd w:val="clear" w:color="auto" w:fill="8DB3E2" w:themeFill="text2" w:themeFillTint="66"/>
          </w:tcPr>
          <w:p w14:paraId="0AE28147" w14:textId="153154B0" w:rsidR="002C1BDE" w:rsidRPr="00572309" w:rsidRDefault="00DA0A0A" w:rsidP="00FA096A">
            <w:r>
              <w:t>9</w:t>
            </w:r>
          </w:p>
        </w:tc>
        <w:tc>
          <w:tcPr>
            <w:tcW w:w="4394" w:type="dxa"/>
            <w:shd w:val="clear" w:color="auto" w:fill="8DB3E2" w:themeFill="text2" w:themeFillTint="66"/>
          </w:tcPr>
          <w:p w14:paraId="2E864A86" w14:textId="37A2C8C1" w:rsidR="002C1BDE" w:rsidRPr="00572309" w:rsidRDefault="002C1BDE" w:rsidP="00FA096A">
            <w:r w:rsidRPr="00572309">
              <w:t>24 Hour Provision</w:t>
            </w:r>
          </w:p>
        </w:tc>
        <w:tc>
          <w:tcPr>
            <w:tcW w:w="850" w:type="dxa"/>
            <w:shd w:val="clear" w:color="auto" w:fill="8DB3E2" w:themeFill="text2" w:themeFillTint="66"/>
          </w:tcPr>
          <w:p w14:paraId="70E5C653" w14:textId="77777777" w:rsidR="002C1BDE" w:rsidRPr="00572309" w:rsidRDefault="002C1BDE" w:rsidP="00FA096A"/>
        </w:tc>
        <w:tc>
          <w:tcPr>
            <w:tcW w:w="3464" w:type="dxa"/>
            <w:shd w:val="clear" w:color="auto" w:fill="8DB3E2" w:themeFill="text2" w:themeFillTint="66"/>
          </w:tcPr>
          <w:p w14:paraId="39F66194" w14:textId="77777777" w:rsidR="002C1BDE" w:rsidRPr="00572309" w:rsidRDefault="002C1BDE" w:rsidP="00FA096A"/>
        </w:tc>
      </w:tr>
      <w:tr w:rsidR="002C1BDE" w:rsidRPr="005C692D" w14:paraId="3662657A" w14:textId="77777777" w:rsidTr="00FA096A">
        <w:tc>
          <w:tcPr>
            <w:tcW w:w="534" w:type="dxa"/>
          </w:tcPr>
          <w:p w14:paraId="6EAC5A5C" w14:textId="77777777" w:rsidR="002C1BDE" w:rsidRPr="00572309" w:rsidRDefault="002C1BDE" w:rsidP="00FA096A">
            <w:r w:rsidRPr="00572309">
              <w:t>a</w:t>
            </w:r>
          </w:p>
        </w:tc>
        <w:tc>
          <w:tcPr>
            <w:tcW w:w="4394" w:type="dxa"/>
          </w:tcPr>
          <w:p w14:paraId="651377E0" w14:textId="49541999" w:rsidR="002C1BDE" w:rsidRPr="00572309" w:rsidRDefault="002C1BDE" w:rsidP="00FA096A">
            <w:r w:rsidRPr="00572309">
              <w:t>Is there an out of hours menu</w:t>
            </w:r>
            <w:r w:rsidR="00C20BC2">
              <w:t xml:space="preserve"> and process in place for cooking and delivering safe hot and cold meals out of regular service hours</w:t>
            </w:r>
            <w:r w:rsidRPr="00572309">
              <w:t>?</w:t>
            </w:r>
          </w:p>
        </w:tc>
        <w:tc>
          <w:tcPr>
            <w:tcW w:w="850" w:type="dxa"/>
          </w:tcPr>
          <w:p w14:paraId="36EAC157" w14:textId="77777777" w:rsidR="002C1BDE" w:rsidRPr="00572309" w:rsidRDefault="002C1BDE" w:rsidP="00FA096A">
            <w:r w:rsidRPr="00572309">
              <w:sym w:font="Wingdings" w:char="F0FC"/>
            </w:r>
          </w:p>
        </w:tc>
        <w:tc>
          <w:tcPr>
            <w:tcW w:w="3464" w:type="dxa"/>
          </w:tcPr>
          <w:p w14:paraId="1FA065FE" w14:textId="77777777" w:rsidR="00457B8A" w:rsidRDefault="002C1BDE" w:rsidP="00FA096A">
            <w:r w:rsidRPr="00572309">
              <w:t>Sandwich based meal offering</w:t>
            </w:r>
            <w:r w:rsidR="00C20BC2">
              <w:t xml:space="preserve"> for Trust. </w:t>
            </w:r>
          </w:p>
          <w:p w14:paraId="4EA229D3" w14:textId="320908B9" w:rsidR="002C1BDE" w:rsidRDefault="00457B8A" w:rsidP="00FA096A">
            <w:r>
              <w:t>Missed meal picnic boxes for children’s wards.</w:t>
            </w:r>
          </w:p>
          <w:p w14:paraId="6707EED6" w14:textId="0E665B37" w:rsidR="00C20BC2" w:rsidRPr="00572309" w:rsidRDefault="00C20BC2" w:rsidP="00FA096A">
            <w:r>
              <w:t>Hot options available via A&amp;E menu</w:t>
            </w:r>
          </w:p>
        </w:tc>
      </w:tr>
      <w:tr w:rsidR="002C1BDE" w:rsidRPr="005C692D" w14:paraId="5CA3F808" w14:textId="77777777" w:rsidTr="00FA096A">
        <w:tc>
          <w:tcPr>
            <w:tcW w:w="534" w:type="dxa"/>
          </w:tcPr>
          <w:p w14:paraId="77DBDC13" w14:textId="77777777" w:rsidR="002C1BDE" w:rsidRPr="00572309" w:rsidRDefault="002C1BDE" w:rsidP="00FA096A">
            <w:r w:rsidRPr="00572309">
              <w:t>b</w:t>
            </w:r>
          </w:p>
        </w:tc>
        <w:tc>
          <w:tcPr>
            <w:tcW w:w="4394" w:type="dxa"/>
          </w:tcPr>
          <w:p w14:paraId="4896AE2D" w14:textId="67984698" w:rsidR="002C1BDE" w:rsidRPr="00572309" w:rsidRDefault="00C20BC2" w:rsidP="00FA096A">
            <w:r>
              <w:t xml:space="preserve">Are suitable meals for special diets available on the out of hours menu? </w:t>
            </w:r>
            <w:proofErr w:type="gramStart"/>
            <w:r>
              <w:t>E.g.</w:t>
            </w:r>
            <w:proofErr w:type="gramEnd"/>
            <w:r>
              <w:t xml:space="preserve"> allergen free, texture modified, vegan </w:t>
            </w:r>
          </w:p>
        </w:tc>
        <w:tc>
          <w:tcPr>
            <w:tcW w:w="850" w:type="dxa"/>
          </w:tcPr>
          <w:p w14:paraId="57A4D621" w14:textId="77777777" w:rsidR="002C1BDE" w:rsidRPr="00572309" w:rsidRDefault="002C1BDE" w:rsidP="00FA096A">
            <w:r w:rsidRPr="00572309">
              <w:sym w:font="Wingdings" w:char="F0FC"/>
            </w:r>
          </w:p>
        </w:tc>
        <w:tc>
          <w:tcPr>
            <w:tcW w:w="3464" w:type="dxa"/>
          </w:tcPr>
          <w:p w14:paraId="416BB8F9" w14:textId="429C83E3" w:rsidR="002C1BDE" w:rsidRPr="00572309" w:rsidRDefault="00C20BC2" w:rsidP="00FA096A">
            <w:r>
              <w:t>A</w:t>
            </w:r>
            <w:r w:rsidR="002D05AA">
              <w:t>llergen free and vegan meals a</w:t>
            </w:r>
            <w:r>
              <w:t xml:space="preserve">vailable </w:t>
            </w:r>
            <w:r w:rsidR="002D05AA">
              <w:t>on A&amp;E</w:t>
            </w:r>
            <w:r w:rsidR="00043548">
              <w:t xml:space="preserve"> TCI</w:t>
            </w:r>
            <w:r w:rsidR="002D05AA">
              <w:t xml:space="preserve"> menu. </w:t>
            </w:r>
          </w:p>
        </w:tc>
      </w:tr>
      <w:tr w:rsidR="002C1BDE" w:rsidRPr="005C692D" w14:paraId="5D1BEC3F" w14:textId="77777777" w:rsidTr="00FA096A">
        <w:tc>
          <w:tcPr>
            <w:tcW w:w="534" w:type="dxa"/>
          </w:tcPr>
          <w:p w14:paraId="196F2100" w14:textId="77777777" w:rsidR="002C1BDE" w:rsidRPr="00572309" w:rsidRDefault="002C1BDE" w:rsidP="00FA096A">
            <w:r w:rsidRPr="00572309">
              <w:t>c</w:t>
            </w:r>
          </w:p>
        </w:tc>
        <w:tc>
          <w:tcPr>
            <w:tcW w:w="4394" w:type="dxa"/>
          </w:tcPr>
          <w:p w14:paraId="5751CB86" w14:textId="7160648C" w:rsidR="002C1BDE" w:rsidRPr="00572309" w:rsidRDefault="002D05AA" w:rsidP="00FA096A">
            <w:r>
              <w:t xml:space="preserve">Is there a minimum of 7 drinks offered throughout the day to patients? </w:t>
            </w:r>
          </w:p>
        </w:tc>
        <w:tc>
          <w:tcPr>
            <w:tcW w:w="850" w:type="dxa"/>
          </w:tcPr>
          <w:p w14:paraId="77F9BB4D" w14:textId="77777777" w:rsidR="002C1BDE" w:rsidRPr="00572309" w:rsidRDefault="002C1BDE" w:rsidP="00FA096A">
            <w:bookmarkStart w:id="2" w:name="_Hlk159496901"/>
            <w:r w:rsidRPr="00572309">
              <w:sym w:font="Wingdings" w:char="F0FC"/>
            </w:r>
            <w:bookmarkEnd w:id="2"/>
          </w:p>
        </w:tc>
        <w:tc>
          <w:tcPr>
            <w:tcW w:w="3464" w:type="dxa"/>
          </w:tcPr>
          <w:p w14:paraId="0C2A2FFD" w14:textId="37B34935" w:rsidR="002D05AA" w:rsidRPr="00572309" w:rsidRDefault="002D05AA" w:rsidP="002D05AA">
            <w:r w:rsidRPr="00572309">
              <w:t>Variety of beverages offered</w:t>
            </w:r>
            <w:r>
              <w:t xml:space="preserve"> throughout the</w:t>
            </w:r>
            <w:r w:rsidRPr="00572309">
              <w:t xml:space="preserve"> day. </w:t>
            </w:r>
          </w:p>
          <w:p w14:paraId="2FD01755" w14:textId="0C54E123" w:rsidR="002C1BDE" w:rsidRPr="00572309" w:rsidRDefault="002D05AA" w:rsidP="00FA096A">
            <w:r w:rsidRPr="00572309">
              <w:t>Regularly refreshed water jugs available on patient tables.</w:t>
            </w:r>
            <w:r>
              <w:t xml:space="preserve"> </w:t>
            </w:r>
          </w:p>
        </w:tc>
      </w:tr>
      <w:tr w:rsidR="002C1BDE" w:rsidRPr="005C692D" w14:paraId="73A4C82D" w14:textId="77777777" w:rsidTr="00FA096A">
        <w:tc>
          <w:tcPr>
            <w:tcW w:w="534" w:type="dxa"/>
            <w:tcBorders>
              <w:bottom w:val="single" w:sz="4" w:space="0" w:color="auto"/>
            </w:tcBorders>
          </w:tcPr>
          <w:p w14:paraId="13431AF6" w14:textId="740C496C" w:rsidR="002C1BDE" w:rsidRPr="00572309" w:rsidRDefault="002D05AA" w:rsidP="00FA096A">
            <w:r>
              <w:t>d</w:t>
            </w:r>
          </w:p>
        </w:tc>
        <w:tc>
          <w:tcPr>
            <w:tcW w:w="4394" w:type="dxa"/>
            <w:tcBorders>
              <w:bottom w:val="single" w:sz="4" w:space="0" w:color="auto"/>
            </w:tcBorders>
          </w:tcPr>
          <w:p w14:paraId="106DFC54" w14:textId="17478E0E" w:rsidR="002C1BDE" w:rsidRPr="00572309" w:rsidRDefault="002D05AA" w:rsidP="00FA096A">
            <w:r>
              <w:t xml:space="preserve">Is there a minimum of 2 snacks per day that are appropriate for the patient group and their dietary needs? </w:t>
            </w:r>
          </w:p>
        </w:tc>
        <w:tc>
          <w:tcPr>
            <w:tcW w:w="850" w:type="dxa"/>
            <w:tcBorders>
              <w:bottom w:val="single" w:sz="4" w:space="0" w:color="auto"/>
            </w:tcBorders>
          </w:tcPr>
          <w:p w14:paraId="6675D564" w14:textId="374089E5" w:rsidR="002C1BDE" w:rsidRPr="00572309" w:rsidRDefault="002D05AA" w:rsidP="00FA096A">
            <w:r w:rsidRPr="00572309">
              <w:sym w:font="Wingdings" w:char="F0FC"/>
            </w:r>
          </w:p>
        </w:tc>
        <w:tc>
          <w:tcPr>
            <w:tcW w:w="3464" w:type="dxa"/>
            <w:tcBorders>
              <w:bottom w:val="single" w:sz="4" w:space="0" w:color="auto"/>
            </w:tcBorders>
          </w:tcPr>
          <w:p w14:paraId="560FE0D5" w14:textId="77777777" w:rsidR="002D05AA" w:rsidRPr="00572309" w:rsidRDefault="002D05AA" w:rsidP="002D05AA">
            <w:r w:rsidRPr="00572309">
              <w:t>Red Tray snacks for those who are nutritionally vulnerable.</w:t>
            </w:r>
          </w:p>
          <w:p w14:paraId="518843FB" w14:textId="3A3131EB" w:rsidR="002C1BDE" w:rsidRPr="00572309" w:rsidRDefault="002D05AA" w:rsidP="002D05AA">
            <w:r w:rsidRPr="00572309">
              <w:t>Biscuits for those who are nutritionally well.</w:t>
            </w:r>
          </w:p>
        </w:tc>
      </w:tr>
      <w:bookmarkEnd w:id="0"/>
    </w:tbl>
    <w:p w14:paraId="3816E49B" w14:textId="21340AE5" w:rsidR="002C1BDE" w:rsidRPr="002C1BDE" w:rsidRDefault="002C1BDE" w:rsidP="002C1BDE">
      <w:pPr>
        <w:sectPr w:rsidR="002C1BDE" w:rsidRPr="002C1BDE" w:rsidSect="002C1BDE">
          <w:pgSz w:w="11906" w:h="16838"/>
          <w:pgMar w:top="1440" w:right="1440" w:bottom="1440" w:left="1440" w:header="709" w:footer="709" w:gutter="0"/>
          <w:cols w:space="708"/>
          <w:docGrid w:linePitch="360"/>
        </w:sectPr>
      </w:pPr>
    </w:p>
    <w:p w14:paraId="7E866CBB" w14:textId="77777777" w:rsidR="00757666" w:rsidRPr="002D05AA" w:rsidRDefault="00757666" w:rsidP="002D05AA"/>
    <w:sectPr w:rsidR="00757666" w:rsidRPr="002D05AA" w:rsidSect="00A80E1A">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6587C" w14:textId="77777777" w:rsidR="000F3D68" w:rsidRDefault="000F3D68" w:rsidP="00CA26A6">
      <w:pPr>
        <w:spacing w:after="0" w:line="240" w:lineRule="auto"/>
      </w:pPr>
      <w:r>
        <w:separator/>
      </w:r>
    </w:p>
  </w:endnote>
  <w:endnote w:type="continuationSeparator" w:id="0">
    <w:p w14:paraId="299D4352" w14:textId="77777777" w:rsidR="000F3D68" w:rsidRDefault="000F3D68" w:rsidP="00CA2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Frutiger LT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LTPro-Light">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311296"/>
      <w:docPartObj>
        <w:docPartGallery w:val="Page Numbers (Bottom of Page)"/>
        <w:docPartUnique/>
      </w:docPartObj>
    </w:sdtPr>
    <w:sdtEndPr>
      <w:rPr>
        <w:noProof/>
      </w:rPr>
    </w:sdtEndPr>
    <w:sdtContent>
      <w:p w14:paraId="72B400CB" w14:textId="77777777" w:rsidR="000F3D68" w:rsidRDefault="000F3D68">
        <w:pPr>
          <w:pStyle w:val="Footer"/>
          <w:jc w:val="right"/>
        </w:pPr>
        <w:r>
          <w:fldChar w:fldCharType="begin"/>
        </w:r>
        <w:r>
          <w:instrText xml:space="preserve"> PAGE   \* MERGEFORMAT </w:instrText>
        </w:r>
        <w:r>
          <w:fldChar w:fldCharType="separate"/>
        </w:r>
        <w:r w:rsidR="00572309">
          <w:rPr>
            <w:noProof/>
          </w:rPr>
          <w:t>2</w:t>
        </w:r>
        <w:r>
          <w:rPr>
            <w:noProof/>
          </w:rPr>
          <w:fldChar w:fldCharType="end"/>
        </w:r>
      </w:p>
    </w:sdtContent>
  </w:sdt>
  <w:p w14:paraId="7E8F7370" w14:textId="1EAD9896" w:rsidR="000F3D68" w:rsidRDefault="000F3D68">
    <w:pPr>
      <w:pStyle w:val="Footer"/>
    </w:pPr>
    <w:r>
      <w:t xml:space="preserve">LTHT Nutrition Capacity Report. </w:t>
    </w:r>
    <w:r w:rsidR="00FB2717">
      <w:t>Spring Summer</w:t>
    </w:r>
    <w:r w:rsidR="0098681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6699" w14:textId="77777777" w:rsidR="000F3D68" w:rsidRDefault="000F3D68" w:rsidP="00CA26A6">
      <w:pPr>
        <w:spacing w:after="0" w:line="240" w:lineRule="auto"/>
      </w:pPr>
      <w:r>
        <w:separator/>
      </w:r>
    </w:p>
  </w:footnote>
  <w:footnote w:type="continuationSeparator" w:id="0">
    <w:p w14:paraId="4724FF64" w14:textId="77777777" w:rsidR="000F3D68" w:rsidRDefault="000F3D68" w:rsidP="00CA2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E81"/>
    <w:multiLevelType w:val="hybridMultilevel"/>
    <w:tmpl w:val="D0CE0EF8"/>
    <w:lvl w:ilvl="0" w:tplc="3E64D7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52A56"/>
    <w:multiLevelType w:val="hybridMultilevel"/>
    <w:tmpl w:val="B0C85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C057E"/>
    <w:multiLevelType w:val="hybridMultilevel"/>
    <w:tmpl w:val="BF3C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017C1"/>
    <w:multiLevelType w:val="hybridMultilevel"/>
    <w:tmpl w:val="D7F8C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459A7"/>
    <w:multiLevelType w:val="hybridMultilevel"/>
    <w:tmpl w:val="268A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684612"/>
    <w:multiLevelType w:val="hybridMultilevel"/>
    <w:tmpl w:val="DE24C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9900B3"/>
    <w:multiLevelType w:val="hybridMultilevel"/>
    <w:tmpl w:val="E84C523E"/>
    <w:lvl w:ilvl="0" w:tplc="3E64D7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3876BD"/>
    <w:multiLevelType w:val="hybridMultilevel"/>
    <w:tmpl w:val="E6E0CF64"/>
    <w:lvl w:ilvl="0" w:tplc="3E64D7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60778"/>
    <w:multiLevelType w:val="multilevel"/>
    <w:tmpl w:val="631EFD8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9" w15:restartNumberingAfterBreak="0">
    <w:nsid w:val="61AF5241"/>
    <w:multiLevelType w:val="hybridMultilevel"/>
    <w:tmpl w:val="49001266"/>
    <w:lvl w:ilvl="0" w:tplc="8E5E17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922795"/>
    <w:multiLevelType w:val="hybridMultilevel"/>
    <w:tmpl w:val="7D70C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5718885">
    <w:abstractNumId w:val="9"/>
  </w:num>
  <w:num w:numId="2" w16cid:durableId="161698538">
    <w:abstractNumId w:val="6"/>
  </w:num>
  <w:num w:numId="3" w16cid:durableId="733817725">
    <w:abstractNumId w:val="0"/>
  </w:num>
  <w:num w:numId="4" w16cid:durableId="487017737">
    <w:abstractNumId w:val="7"/>
  </w:num>
  <w:num w:numId="5" w16cid:durableId="955527335">
    <w:abstractNumId w:val="4"/>
  </w:num>
  <w:num w:numId="6" w16cid:durableId="1174371361">
    <w:abstractNumId w:val="5"/>
  </w:num>
  <w:num w:numId="7" w16cid:durableId="1984580235">
    <w:abstractNumId w:val="10"/>
  </w:num>
  <w:num w:numId="8" w16cid:durableId="1662927287">
    <w:abstractNumId w:val="3"/>
  </w:num>
  <w:num w:numId="9" w16cid:durableId="1000306181">
    <w:abstractNumId w:val="8"/>
  </w:num>
  <w:num w:numId="10" w16cid:durableId="773135592">
    <w:abstractNumId w:val="2"/>
  </w:num>
  <w:num w:numId="11" w16cid:durableId="907423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tfylieoZxJCpR5dyPtC2J82d7W+jJr+brqq0edhs4yWpIw3IGFNvNZb2fnJyfj6iiw1svxDZ2K1eqQ8H8adzTw==" w:salt="vXgSUxgQhxzhi7TzucnViw=="/>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71F2"/>
    <w:rsid w:val="00002833"/>
    <w:rsid w:val="00010DFD"/>
    <w:rsid w:val="00011205"/>
    <w:rsid w:val="000165E9"/>
    <w:rsid w:val="00025FD0"/>
    <w:rsid w:val="000308BB"/>
    <w:rsid w:val="00043548"/>
    <w:rsid w:val="00043F96"/>
    <w:rsid w:val="00052132"/>
    <w:rsid w:val="00052B84"/>
    <w:rsid w:val="00056C90"/>
    <w:rsid w:val="00057269"/>
    <w:rsid w:val="00060BF4"/>
    <w:rsid w:val="000619DE"/>
    <w:rsid w:val="000705CF"/>
    <w:rsid w:val="00071798"/>
    <w:rsid w:val="00075B14"/>
    <w:rsid w:val="000761E7"/>
    <w:rsid w:val="00081891"/>
    <w:rsid w:val="00082933"/>
    <w:rsid w:val="0008397E"/>
    <w:rsid w:val="00084C82"/>
    <w:rsid w:val="00091834"/>
    <w:rsid w:val="00095F7A"/>
    <w:rsid w:val="000A3F00"/>
    <w:rsid w:val="000A5E17"/>
    <w:rsid w:val="000E5495"/>
    <w:rsid w:val="000F3D68"/>
    <w:rsid w:val="00100684"/>
    <w:rsid w:val="00100AA1"/>
    <w:rsid w:val="001014AE"/>
    <w:rsid w:val="0011085C"/>
    <w:rsid w:val="0011157E"/>
    <w:rsid w:val="00115B6B"/>
    <w:rsid w:val="00124FCC"/>
    <w:rsid w:val="00127BE6"/>
    <w:rsid w:val="001376F1"/>
    <w:rsid w:val="00142C52"/>
    <w:rsid w:val="00153ED3"/>
    <w:rsid w:val="00164595"/>
    <w:rsid w:val="00174973"/>
    <w:rsid w:val="0018160E"/>
    <w:rsid w:val="0018299D"/>
    <w:rsid w:val="001971C8"/>
    <w:rsid w:val="001C0357"/>
    <w:rsid w:val="001C061C"/>
    <w:rsid w:val="001C47E1"/>
    <w:rsid w:val="001C53D0"/>
    <w:rsid w:val="001C7521"/>
    <w:rsid w:val="001D02F4"/>
    <w:rsid w:val="001D1895"/>
    <w:rsid w:val="001D734A"/>
    <w:rsid w:val="001E1D76"/>
    <w:rsid w:val="001E2CD0"/>
    <w:rsid w:val="00200307"/>
    <w:rsid w:val="00206E5A"/>
    <w:rsid w:val="0021266F"/>
    <w:rsid w:val="00230780"/>
    <w:rsid w:val="00230F59"/>
    <w:rsid w:val="0023218C"/>
    <w:rsid w:val="00247C7E"/>
    <w:rsid w:val="002550BE"/>
    <w:rsid w:val="0025628F"/>
    <w:rsid w:val="0025733A"/>
    <w:rsid w:val="00264AD3"/>
    <w:rsid w:val="002659C7"/>
    <w:rsid w:val="002844E9"/>
    <w:rsid w:val="0028537B"/>
    <w:rsid w:val="002878C8"/>
    <w:rsid w:val="0029425F"/>
    <w:rsid w:val="0029707E"/>
    <w:rsid w:val="00297F47"/>
    <w:rsid w:val="002A1835"/>
    <w:rsid w:val="002B0E21"/>
    <w:rsid w:val="002B1E13"/>
    <w:rsid w:val="002C1BDE"/>
    <w:rsid w:val="002C7753"/>
    <w:rsid w:val="002D05AA"/>
    <w:rsid w:val="002D0EE7"/>
    <w:rsid w:val="002E64C7"/>
    <w:rsid w:val="002F1259"/>
    <w:rsid w:val="00302E8D"/>
    <w:rsid w:val="00307FA9"/>
    <w:rsid w:val="003216B5"/>
    <w:rsid w:val="0033727D"/>
    <w:rsid w:val="00346938"/>
    <w:rsid w:val="0037191E"/>
    <w:rsid w:val="003821F9"/>
    <w:rsid w:val="00391E64"/>
    <w:rsid w:val="00395229"/>
    <w:rsid w:val="00395A8D"/>
    <w:rsid w:val="003A0314"/>
    <w:rsid w:val="003B12F7"/>
    <w:rsid w:val="003C024D"/>
    <w:rsid w:val="003C02CB"/>
    <w:rsid w:val="003C2DFC"/>
    <w:rsid w:val="003C55E8"/>
    <w:rsid w:val="003D0BAC"/>
    <w:rsid w:val="003D59C7"/>
    <w:rsid w:val="003D71F2"/>
    <w:rsid w:val="003D7460"/>
    <w:rsid w:val="003F14D2"/>
    <w:rsid w:val="00404FB6"/>
    <w:rsid w:val="00416EEB"/>
    <w:rsid w:val="00420388"/>
    <w:rsid w:val="00420E7D"/>
    <w:rsid w:val="00422C05"/>
    <w:rsid w:val="00423CB9"/>
    <w:rsid w:val="00434BA3"/>
    <w:rsid w:val="00443E5C"/>
    <w:rsid w:val="00457B8A"/>
    <w:rsid w:val="00482182"/>
    <w:rsid w:val="00492EEE"/>
    <w:rsid w:val="00493FA8"/>
    <w:rsid w:val="00496EE7"/>
    <w:rsid w:val="004A2C3B"/>
    <w:rsid w:val="004A314E"/>
    <w:rsid w:val="004A71ED"/>
    <w:rsid w:val="004B0257"/>
    <w:rsid w:val="004C74E8"/>
    <w:rsid w:val="004E327A"/>
    <w:rsid w:val="004E4451"/>
    <w:rsid w:val="004E61F9"/>
    <w:rsid w:val="004F595B"/>
    <w:rsid w:val="004F7BD1"/>
    <w:rsid w:val="005069B7"/>
    <w:rsid w:val="00513808"/>
    <w:rsid w:val="00517574"/>
    <w:rsid w:val="00520699"/>
    <w:rsid w:val="0052116D"/>
    <w:rsid w:val="00522545"/>
    <w:rsid w:val="005337C3"/>
    <w:rsid w:val="005525E8"/>
    <w:rsid w:val="005552B2"/>
    <w:rsid w:val="00566A84"/>
    <w:rsid w:val="00572309"/>
    <w:rsid w:val="005735FF"/>
    <w:rsid w:val="005768E8"/>
    <w:rsid w:val="00581627"/>
    <w:rsid w:val="00595203"/>
    <w:rsid w:val="005A130A"/>
    <w:rsid w:val="005B22C3"/>
    <w:rsid w:val="005C692D"/>
    <w:rsid w:val="005D5447"/>
    <w:rsid w:val="005D62EC"/>
    <w:rsid w:val="005F0A6E"/>
    <w:rsid w:val="005F2C35"/>
    <w:rsid w:val="0060435C"/>
    <w:rsid w:val="00613A2F"/>
    <w:rsid w:val="00617207"/>
    <w:rsid w:val="00623D23"/>
    <w:rsid w:val="00625E14"/>
    <w:rsid w:val="00633A33"/>
    <w:rsid w:val="00634001"/>
    <w:rsid w:val="00634A48"/>
    <w:rsid w:val="006541B8"/>
    <w:rsid w:val="00660F17"/>
    <w:rsid w:val="0066711D"/>
    <w:rsid w:val="00670468"/>
    <w:rsid w:val="00672189"/>
    <w:rsid w:val="0067474C"/>
    <w:rsid w:val="00685C97"/>
    <w:rsid w:val="006A7583"/>
    <w:rsid w:val="006B466E"/>
    <w:rsid w:val="006B66C5"/>
    <w:rsid w:val="006C1493"/>
    <w:rsid w:val="006C16F3"/>
    <w:rsid w:val="006F288C"/>
    <w:rsid w:val="00711256"/>
    <w:rsid w:val="007244C4"/>
    <w:rsid w:val="00736177"/>
    <w:rsid w:val="0074063D"/>
    <w:rsid w:val="00746114"/>
    <w:rsid w:val="00747917"/>
    <w:rsid w:val="00751E80"/>
    <w:rsid w:val="00757666"/>
    <w:rsid w:val="00762656"/>
    <w:rsid w:val="00765130"/>
    <w:rsid w:val="00766520"/>
    <w:rsid w:val="00772375"/>
    <w:rsid w:val="0079220F"/>
    <w:rsid w:val="007929B7"/>
    <w:rsid w:val="007A6E72"/>
    <w:rsid w:val="007B6FF7"/>
    <w:rsid w:val="007C5CCD"/>
    <w:rsid w:val="007D2E5D"/>
    <w:rsid w:val="007D6449"/>
    <w:rsid w:val="007D78CD"/>
    <w:rsid w:val="007F19CA"/>
    <w:rsid w:val="007F4377"/>
    <w:rsid w:val="00815CDB"/>
    <w:rsid w:val="008215C1"/>
    <w:rsid w:val="008218BC"/>
    <w:rsid w:val="0082246F"/>
    <w:rsid w:val="008263BE"/>
    <w:rsid w:val="0084644F"/>
    <w:rsid w:val="00847BDF"/>
    <w:rsid w:val="0085038C"/>
    <w:rsid w:val="0085224F"/>
    <w:rsid w:val="00857A1B"/>
    <w:rsid w:val="0086189D"/>
    <w:rsid w:val="00863BF7"/>
    <w:rsid w:val="008672D1"/>
    <w:rsid w:val="0087014A"/>
    <w:rsid w:val="00871C0C"/>
    <w:rsid w:val="008748BA"/>
    <w:rsid w:val="008757B4"/>
    <w:rsid w:val="008C3598"/>
    <w:rsid w:val="008C648B"/>
    <w:rsid w:val="008C6762"/>
    <w:rsid w:val="008C7ACA"/>
    <w:rsid w:val="008E29B1"/>
    <w:rsid w:val="008F1F59"/>
    <w:rsid w:val="009016DB"/>
    <w:rsid w:val="00903B71"/>
    <w:rsid w:val="00910321"/>
    <w:rsid w:val="00911E42"/>
    <w:rsid w:val="00912E85"/>
    <w:rsid w:val="009177BD"/>
    <w:rsid w:val="009265D3"/>
    <w:rsid w:val="009308EF"/>
    <w:rsid w:val="00933A51"/>
    <w:rsid w:val="009405AC"/>
    <w:rsid w:val="0094391C"/>
    <w:rsid w:val="00951C1E"/>
    <w:rsid w:val="00953796"/>
    <w:rsid w:val="00954A3C"/>
    <w:rsid w:val="00955AE8"/>
    <w:rsid w:val="00975E85"/>
    <w:rsid w:val="0098681B"/>
    <w:rsid w:val="009964BD"/>
    <w:rsid w:val="009967F3"/>
    <w:rsid w:val="00996CBB"/>
    <w:rsid w:val="009A1284"/>
    <w:rsid w:val="009B1A3A"/>
    <w:rsid w:val="009D04AE"/>
    <w:rsid w:val="009E5567"/>
    <w:rsid w:val="009E5FC2"/>
    <w:rsid w:val="009F4945"/>
    <w:rsid w:val="009F506B"/>
    <w:rsid w:val="009F62F9"/>
    <w:rsid w:val="00A01865"/>
    <w:rsid w:val="00A05984"/>
    <w:rsid w:val="00A11B4F"/>
    <w:rsid w:val="00A202E3"/>
    <w:rsid w:val="00A356A0"/>
    <w:rsid w:val="00A41FB6"/>
    <w:rsid w:val="00A579E3"/>
    <w:rsid w:val="00A57D1B"/>
    <w:rsid w:val="00A67D08"/>
    <w:rsid w:val="00A67FCE"/>
    <w:rsid w:val="00A80E1A"/>
    <w:rsid w:val="00A93E32"/>
    <w:rsid w:val="00AA7792"/>
    <w:rsid w:val="00AB3383"/>
    <w:rsid w:val="00AC0B9B"/>
    <w:rsid w:val="00AC5904"/>
    <w:rsid w:val="00AC7800"/>
    <w:rsid w:val="00AD0463"/>
    <w:rsid w:val="00AF2077"/>
    <w:rsid w:val="00B077F3"/>
    <w:rsid w:val="00B129F0"/>
    <w:rsid w:val="00B173A4"/>
    <w:rsid w:val="00B24A91"/>
    <w:rsid w:val="00B5349A"/>
    <w:rsid w:val="00B76CA6"/>
    <w:rsid w:val="00B925C0"/>
    <w:rsid w:val="00B958B3"/>
    <w:rsid w:val="00B97D19"/>
    <w:rsid w:val="00BA1244"/>
    <w:rsid w:val="00BB098F"/>
    <w:rsid w:val="00BC1CA4"/>
    <w:rsid w:val="00BD0D5E"/>
    <w:rsid w:val="00BD2E7A"/>
    <w:rsid w:val="00BE0979"/>
    <w:rsid w:val="00BE0A73"/>
    <w:rsid w:val="00BE66CD"/>
    <w:rsid w:val="00BF20DE"/>
    <w:rsid w:val="00BF3FDB"/>
    <w:rsid w:val="00C020FC"/>
    <w:rsid w:val="00C149AE"/>
    <w:rsid w:val="00C156EB"/>
    <w:rsid w:val="00C15847"/>
    <w:rsid w:val="00C20329"/>
    <w:rsid w:val="00C20BC2"/>
    <w:rsid w:val="00C22A77"/>
    <w:rsid w:val="00C23826"/>
    <w:rsid w:val="00C274D2"/>
    <w:rsid w:val="00C4038D"/>
    <w:rsid w:val="00C44D13"/>
    <w:rsid w:val="00C52892"/>
    <w:rsid w:val="00C55CE9"/>
    <w:rsid w:val="00C56930"/>
    <w:rsid w:val="00C57E56"/>
    <w:rsid w:val="00C614F5"/>
    <w:rsid w:val="00C700A7"/>
    <w:rsid w:val="00C74C91"/>
    <w:rsid w:val="00C77EAA"/>
    <w:rsid w:val="00C84C75"/>
    <w:rsid w:val="00C90083"/>
    <w:rsid w:val="00C908CE"/>
    <w:rsid w:val="00C90EB2"/>
    <w:rsid w:val="00C94604"/>
    <w:rsid w:val="00CA21C3"/>
    <w:rsid w:val="00CA26A6"/>
    <w:rsid w:val="00CA78C2"/>
    <w:rsid w:val="00CB2481"/>
    <w:rsid w:val="00CC583D"/>
    <w:rsid w:val="00CD0E91"/>
    <w:rsid w:val="00CD5D21"/>
    <w:rsid w:val="00CD7ED5"/>
    <w:rsid w:val="00CE4001"/>
    <w:rsid w:val="00CF40A0"/>
    <w:rsid w:val="00D134F6"/>
    <w:rsid w:val="00D16CC3"/>
    <w:rsid w:val="00D179BC"/>
    <w:rsid w:val="00D269A6"/>
    <w:rsid w:val="00D301F9"/>
    <w:rsid w:val="00D37108"/>
    <w:rsid w:val="00D41DD5"/>
    <w:rsid w:val="00D433B4"/>
    <w:rsid w:val="00D5675D"/>
    <w:rsid w:val="00D57FD7"/>
    <w:rsid w:val="00D61DF5"/>
    <w:rsid w:val="00DA0A0A"/>
    <w:rsid w:val="00DA581C"/>
    <w:rsid w:val="00DA7956"/>
    <w:rsid w:val="00DC0B1D"/>
    <w:rsid w:val="00DC338D"/>
    <w:rsid w:val="00DC370D"/>
    <w:rsid w:val="00DD0DED"/>
    <w:rsid w:val="00DD72D1"/>
    <w:rsid w:val="00DF21DC"/>
    <w:rsid w:val="00DF4C4A"/>
    <w:rsid w:val="00E026B3"/>
    <w:rsid w:val="00E06268"/>
    <w:rsid w:val="00E112FC"/>
    <w:rsid w:val="00E156DB"/>
    <w:rsid w:val="00E25795"/>
    <w:rsid w:val="00E37ABA"/>
    <w:rsid w:val="00E448A9"/>
    <w:rsid w:val="00E53264"/>
    <w:rsid w:val="00E54A9F"/>
    <w:rsid w:val="00E55A56"/>
    <w:rsid w:val="00E56B89"/>
    <w:rsid w:val="00E6064C"/>
    <w:rsid w:val="00E7135B"/>
    <w:rsid w:val="00E777AC"/>
    <w:rsid w:val="00E8275C"/>
    <w:rsid w:val="00E90158"/>
    <w:rsid w:val="00E923C1"/>
    <w:rsid w:val="00E97C89"/>
    <w:rsid w:val="00EA67AE"/>
    <w:rsid w:val="00EB74A5"/>
    <w:rsid w:val="00EC2BDC"/>
    <w:rsid w:val="00ED0E59"/>
    <w:rsid w:val="00ED4421"/>
    <w:rsid w:val="00EE3213"/>
    <w:rsid w:val="00EE7A9B"/>
    <w:rsid w:val="00EF5356"/>
    <w:rsid w:val="00EF6353"/>
    <w:rsid w:val="00F033AD"/>
    <w:rsid w:val="00F107CB"/>
    <w:rsid w:val="00F2046D"/>
    <w:rsid w:val="00F218B0"/>
    <w:rsid w:val="00F21D9A"/>
    <w:rsid w:val="00F30608"/>
    <w:rsid w:val="00F3275D"/>
    <w:rsid w:val="00F405FA"/>
    <w:rsid w:val="00F422AF"/>
    <w:rsid w:val="00F4323A"/>
    <w:rsid w:val="00F62504"/>
    <w:rsid w:val="00F709DE"/>
    <w:rsid w:val="00F779EB"/>
    <w:rsid w:val="00F80B19"/>
    <w:rsid w:val="00F91092"/>
    <w:rsid w:val="00F92AB2"/>
    <w:rsid w:val="00F93EFB"/>
    <w:rsid w:val="00F943A0"/>
    <w:rsid w:val="00FA796F"/>
    <w:rsid w:val="00FB2717"/>
    <w:rsid w:val="00FB45F9"/>
    <w:rsid w:val="00FC097E"/>
    <w:rsid w:val="00FC132E"/>
    <w:rsid w:val="00FC42F7"/>
    <w:rsid w:val="00FC726B"/>
    <w:rsid w:val="00FD00DE"/>
    <w:rsid w:val="00FD2015"/>
    <w:rsid w:val="00FD5388"/>
    <w:rsid w:val="00FE5C5F"/>
    <w:rsid w:val="00FF27CD"/>
    <w:rsid w:val="00FF4587"/>
    <w:rsid w:val="00FF6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EA406"/>
  <w15:docId w15:val="{A53C6434-1608-4B30-8531-DA65D207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20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20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23A"/>
    <w:pPr>
      <w:ind w:left="720"/>
      <w:contextualSpacing/>
    </w:pPr>
  </w:style>
  <w:style w:type="table" w:styleId="TableGrid">
    <w:name w:val="Table Grid"/>
    <w:basedOn w:val="TableNormal"/>
    <w:uiPriority w:val="59"/>
    <w:rsid w:val="00BB0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5224F"/>
    <w:rPr>
      <w:rFonts w:cs="Times New Roman"/>
      <w:color w:val="0000FF"/>
      <w:u w:val="single"/>
    </w:rPr>
  </w:style>
  <w:style w:type="paragraph" w:styleId="PlainText">
    <w:name w:val="Plain Text"/>
    <w:basedOn w:val="Normal"/>
    <w:link w:val="PlainTextChar"/>
    <w:semiHidden/>
    <w:rsid w:val="0085224F"/>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semiHidden/>
    <w:rsid w:val="0085224F"/>
    <w:rPr>
      <w:rFonts w:ascii="Consolas" w:eastAsia="Times New Roman" w:hAnsi="Consolas" w:cs="Times New Roman"/>
      <w:sz w:val="21"/>
      <w:szCs w:val="21"/>
      <w:lang w:val="x-none" w:eastAsia="x-none"/>
    </w:rPr>
  </w:style>
  <w:style w:type="paragraph" w:styleId="BalloonText">
    <w:name w:val="Balloon Text"/>
    <w:basedOn w:val="Normal"/>
    <w:link w:val="BalloonTextChar"/>
    <w:uiPriority w:val="99"/>
    <w:semiHidden/>
    <w:unhideWhenUsed/>
    <w:rsid w:val="00852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24F"/>
    <w:rPr>
      <w:rFonts w:ascii="Tahoma" w:hAnsi="Tahoma" w:cs="Tahoma"/>
      <w:sz w:val="16"/>
      <w:szCs w:val="16"/>
    </w:rPr>
  </w:style>
  <w:style w:type="character" w:styleId="CommentReference">
    <w:name w:val="annotation reference"/>
    <w:basedOn w:val="DefaultParagraphFont"/>
    <w:uiPriority w:val="99"/>
    <w:semiHidden/>
    <w:unhideWhenUsed/>
    <w:rsid w:val="00BE0A73"/>
    <w:rPr>
      <w:sz w:val="16"/>
      <w:szCs w:val="16"/>
    </w:rPr>
  </w:style>
  <w:style w:type="paragraph" w:styleId="CommentText">
    <w:name w:val="annotation text"/>
    <w:basedOn w:val="Normal"/>
    <w:link w:val="CommentTextChar"/>
    <w:uiPriority w:val="99"/>
    <w:semiHidden/>
    <w:unhideWhenUsed/>
    <w:rsid w:val="00BE0A73"/>
    <w:pPr>
      <w:spacing w:line="240" w:lineRule="auto"/>
    </w:pPr>
    <w:rPr>
      <w:sz w:val="20"/>
      <w:szCs w:val="20"/>
    </w:rPr>
  </w:style>
  <w:style w:type="character" w:customStyle="1" w:styleId="CommentTextChar">
    <w:name w:val="Comment Text Char"/>
    <w:basedOn w:val="DefaultParagraphFont"/>
    <w:link w:val="CommentText"/>
    <w:uiPriority w:val="99"/>
    <w:semiHidden/>
    <w:rsid w:val="00BE0A73"/>
    <w:rPr>
      <w:sz w:val="20"/>
      <w:szCs w:val="20"/>
    </w:rPr>
  </w:style>
  <w:style w:type="paragraph" w:styleId="CommentSubject">
    <w:name w:val="annotation subject"/>
    <w:basedOn w:val="CommentText"/>
    <w:next w:val="CommentText"/>
    <w:link w:val="CommentSubjectChar"/>
    <w:uiPriority w:val="99"/>
    <w:semiHidden/>
    <w:unhideWhenUsed/>
    <w:rsid w:val="00BE0A73"/>
    <w:rPr>
      <w:b/>
      <w:bCs/>
    </w:rPr>
  </w:style>
  <w:style w:type="character" w:customStyle="1" w:styleId="CommentSubjectChar">
    <w:name w:val="Comment Subject Char"/>
    <w:basedOn w:val="CommentTextChar"/>
    <w:link w:val="CommentSubject"/>
    <w:uiPriority w:val="99"/>
    <w:semiHidden/>
    <w:rsid w:val="00BE0A73"/>
    <w:rPr>
      <w:b/>
      <w:bCs/>
      <w:sz w:val="20"/>
      <w:szCs w:val="20"/>
    </w:rPr>
  </w:style>
  <w:style w:type="paragraph" w:styleId="Header">
    <w:name w:val="header"/>
    <w:basedOn w:val="Normal"/>
    <w:link w:val="HeaderChar"/>
    <w:uiPriority w:val="99"/>
    <w:unhideWhenUsed/>
    <w:rsid w:val="00CA2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6A6"/>
  </w:style>
  <w:style w:type="paragraph" w:styleId="Footer">
    <w:name w:val="footer"/>
    <w:basedOn w:val="Normal"/>
    <w:link w:val="FooterChar"/>
    <w:uiPriority w:val="99"/>
    <w:unhideWhenUsed/>
    <w:rsid w:val="00CA2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6A6"/>
  </w:style>
  <w:style w:type="character" w:customStyle="1" w:styleId="A5">
    <w:name w:val="A5"/>
    <w:uiPriority w:val="99"/>
    <w:rsid w:val="005F2C35"/>
    <w:rPr>
      <w:rFonts w:cs="Myriad Pro"/>
      <w:b/>
      <w:bCs/>
      <w:color w:val="000000"/>
      <w:sz w:val="20"/>
      <w:szCs w:val="20"/>
    </w:rPr>
  </w:style>
  <w:style w:type="paragraph" w:customStyle="1" w:styleId="Pa5">
    <w:name w:val="Pa5"/>
    <w:basedOn w:val="Normal"/>
    <w:next w:val="Normal"/>
    <w:uiPriority w:val="99"/>
    <w:rsid w:val="00091834"/>
    <w:pPr>
      <w:autoSpaceDE w:val="0"/>
      <w:autoSpaceDN w:val="0"/>
      <w:adjustRightInd w:val="0"/>
      <w:spacing w:after="0" w:line="321" w:lineRule="atLeast"/>
    </w:pPr>
    <w:rPr>
      <w:rFonts w:ascii="Frutiger LT Pro" w:hAnsi="Frutiger LT Pro"/>
      <w:sz w:val="24"/>
      <w:szCs w:val="24"/>
    </w:rPr>
  </w:style>
  <w:style w:type="character" w:customStyle="1" w:styleId="A0">
    <w:name w:val="A0"/>
    <w:uiPriority w:val="99"/>
    <w:rsid w:val="00091834"/>
    <w:rPr>
      <w:rFonts w:cs="Frutiger LT Pro"/>
      <w:color w:val="000000"/>
      <w:sz w:val="20"/>
      <w:szCs w:val="20"/>
    </w:rPr>
  </w:style>
  <w:style w:type="character" w:styleId="FollowedHyperlink">
    <w:name w:val="FollowedHyperlink"/>
    <w:basedOn w:val="DefaultParagraphFont"/>
    <w:uiPriority w:val="99"/>
    <w:semiHidden/>
    <w:unhideWhenUsed/>
    <w:rsid w:val="00C44D13"/>
    <w:rPr>
      <w:color w:val="800080" w:themeColor="followedHyperlink"/>
      <w:u w:val="single"/>
    </w:rPr>
  </w:style>
  <w:style w:type="paragraph" w:styleId="NoSpacing">
    <w:name w:val="No Spacing"/>
    <w:uiPriority w:val="1"/>
    <w:qFormat/>
    <w:rsid w:val="00FD2015"/>
    <w:pPr>
      <w:spacing w:after="0" w:line="240" w:lineRule="auto"/>
    </w:pPr>
  </w:style>
  <w:style w:type="character" w:customStyle="1" w:styleId="Heading1Char">
    <w:name w:val="Heading 1 Char"/>
    <w:basedOn w:val="DefaultParagraphFont"/>
    <w:link w:val="Heading1"/>
    <w:uiPriority w:val="9"/>
    <w:rsid w:val="00FD201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D2015"/>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rsid w:val="000E54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9153">
      <w:bodyDiv w:val="1"/>
      <w:marLeft w:val="0"/>
      <w:marRight w:val="0"/>
      <w:marTop w:val="0"/>
      <w:marBottom w:val="0"/>
      <w:divBdr>
        <w:top w:val="none" w:sz="0" w:space="0" w:color="auto"/>
        <w:left w:val="none" w:sz="0" w:space="0" w:color="auto"/>
        <w:bottom w:val="none" w:sz="0" w:space="0" w:color="auto"/>
        <w:right w:val="none" w:sz="0" w:space="0" w:color="auto"/>
      </w:divBdr>
    </w:div>
    <w:div w:id="405152378">
      <w:bodyDiv w:val="1"/>
      <w:marLeft w:val="0"/>
      <w:marRight w:val="0"/>
      <w:marTop w:val="0"/>
      <w:marBottom w:val="0"/>
      <w:divBdr>
        <w:top w:val="none" w:sz="0" w:space="0" w:color="auto"/>
        <w:left w:val="none" w:sz="0" w:space="0" w:color="auto"/>
        <w:bottom w:val="none" w:sz="0" w:space="0" w:color="auto"/>
        <w:right w:val="none" w:sz="0" w:space="0" w:color="auto"/>
      </w:divBdr>
    </w:div>
    <w:div w:id="800153540">
      <w:bodyDiv w:val="1"/>
      <w:marLeft w:val="0"/>
      <w:marRight w:val="0"/>
      <w:marTop w:val="0"/>
      <w:marBottom w:val="0"/>
      <w:divBdr>
        <w:top w:val="none" w:sz="0" w:space="0" w:color="auto"/>
        <w:left w:val="none" w:sz="0" w:space="0" w:color="auto"/>
        <w:bottom w:val="none" w:sz="0" w:space="0" w:color="auto"/>
        <w:right w:val="none" w:sz="0" w:space="0" w:color="auto"/>
      </w:divBdr>
    </w:div>
    <w:div w:id="960109701">
      <w:bodyDiv w:val="1"/>
      <w:marLeft w:val="0"/>
      <w:marRight w:val="0"/>
      <w:marTop w:val="0"/>
      <w:marBottom w:val="0"/>
      <w:divBdr>
        <w:top w:val="none" w:sz="0" w:space="0" w:color="auto"/>
        <w:left w:val="none" w:sz="0" w:space="0" w:color="auto"/>
        <w:bottom w:val="none" w:sz="0" w:space="0" w:color="auto"/>
        <w:right w:val="none" w:sz="0" w:space="0" w:color="auto"/>
      </w:divBdr>
    </w:div>
    <w:div w:id="1288318504">
      <w:bodyDiv w:val="1"/>
      <w:marLeft w:val="0"/>
      <w:marRight w:val="0"/>
      <w:marTop w:val="0"/>
      <w:marBottom w:val="0"/>
      <w:divBdr>
        <w:top w:val="none" w:sz="0" w:space="0" w:color="auto"/>
        <w:left w:val="none" w:sz="0" w:space="0" w:color="auto"/>
        <w:bottom w:val="none" w:sz="0" w:space="0" w:color="auto"/>
        <w:right w:val="none" w:sz="0" w:space="0" w:color="auto"/>
      </w:divBdr>
    </w:div>
    <w:div w:id="185533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www.bapen.org.uk/pdfs/reports/mag/national-survey-of-malnutrition-and-nutritional-care-2020.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ssets.publishing.service.gov.uk/media/5f930458d3bf7f35e85fe7ff/independent-review-of-nhs-hospital-food-report.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assets.publishing.service.gov.uk/media/5a806e1eed915d74e33fa61a/Hospital_Food_Panel_May_2016.pdf" TargetMode="External"/><Relationship Id="rId25" Type="http://schemas.openxmlformats.org/officeDocument/2006/relationships/hyperlink" Target="https://www.gov.uk/government/publications/sacn-iron-and-health-report" TargetMode="External"/><Relationship Id="rId2" Type="http://schemas.openxmlformats.org/officeDocument/2006/relationships/numbering" Target="numbering.xml"/><Relationship Id="rId16" Type="http://schemas.openxmlformats.org/officeDocument/2006/relationships/hyperlink" Target="https://www.bda.uk.com/static/176907a2-f2d8-45bb-8213c581d3ccd7ba/06c5eecf-fa85-4472-948806c5165ed5d9/Nutrition-and-Hydration-Digest-3rd-edition.pdf" TargetMode="External"/><Relationship Id="rId20" Type="http://schemas.openxmlformats.org/officeDocument/2006/relationships/hyperlink" Target="https://www.nice.org.uk/guidance/cg3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cancerresearchuk.org/about-cancer/causes-of-cancer/diet-and-cancer/does-eating-processed-and-red-meat-cause-cancer?_gl=1*1c83vhg*_ga*MTcyODE4NTI0My4xNjk2NTAxNTEx*_ga_58736Z2GNN*MTcwNzQwMjkzOC4yLjEuMTcwNzQwMjk0NS42MC4wLjA.*_gcl_au*ODc4NzgzMzc1LjE3MDc0MDI5Mzg.&amp;_ga=2.260077445.923624813.1707402939-1728185243.1696501511" TargetMode="External"/><Relationship Id="rId5" Type="http://schemas.openxmlformats.org/officeDocument/2006/relationships/webSettings" Target="webSettings.xml"/><Relationship Id="rId15" Type="http://schemas.openxmlformats.org/officeDocument/2006/relationships/hyperlink" Target="http://www.leedsth.nhs.uk/patients/staying-hospital/catering/" TargetMode="External"/><Relationship Id="rId23" Type="http://schemas.openxmlformats.org/officeDocument/2006/relationships/hyperlink" Target="https://www.wcrf-uk.org/preventing-cancer/our-cancer-prevention-recommendations/limit-red-meat-and-avoid-processed-meat/"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bapen.org.uk/pdfs/must/must_ful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edsth.nhs.uk/patients/staying-hospital/catering/" TargetMode="External"/><Relationship Id="rId22" Type="http://schemas.openxmlformats.org/officeDocument/2006/relationships/hyperlink" Target="https://iddsi.org/framework/" TargetMode="External"/><Relationship Id="rId27" Type="http://schemas.openxmlformats.org/officeDocument/2006/relationships/hyperlink" Target="https://www.bda.uk.com/static/539e2268-7991-4d24-b9ee867c1b2808fc/a1283104-a0dd-476b-bda723452ae93870/one%20blue%20dot%20reference%20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FBF8C-BC0D-4455-A99D-66C86882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6548</Words>
  <Characters>37324</Characters>
  <Application>Microsoft Office Word</Application>
  <DocSecurity>8</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43785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Crossfield</dc:creator>
  <cp:lastModifiedBy>CROSSFIELD, Katherine (LEEDS TEACHING HOSPITALS NHS TRUST)</cp:lastModifiedBy>
  <cp:revision>3</cp:revision>
  <cp:lastPrinted>2024-06-18T10:07:00Z</cp:lastPrinted>
  <dcterms:created xsi:type="dcterms:W3CDTF">2024-08-01T11:27:00Z</dcterms:created>
  <dcterms:modified xsi:type="dcterms:W3CDTF">2024-08-01T11:29:00Z</dcterms:modified>
</cp:coreProperties>
</file>