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DB03" w14:textId="508E39F2" w:rsidR="00183158" w:rsidRPr="000D146C" w:rsidRDefault="00183158" w:rsidP="007C7C77">
      <w:pPr>
        <w:spacing w:before="480" w:after="120" w:line="276" w:lineRule="auto"/>
        <w:jc w:val="center"/>
        <w:outlineLvl w:val="0"/>
        <w:rPr>
          <w:rFonts w:ascii="Garamond" w:eastAsia="Times New Roman" w:hAnsi="Garamond" w:cs="Arial"/>
          <w:b/>
          <w:bCs/>
          <w:color w:val="000000"/>
          <w:kern w:val="36"/>
          <w:sz w:val="28"/>
          <w:szCs w:val="28"/>
          <w:lang w:eastAsia="en-GB"/>
        </w:rPr>
      </w:pPr>
      <w:bookmarkStart w:id="0" w:name="_Hlk113282435"/>
      <w:r w:rsidRPr="000D146C">
        <w:rPr>
          <w:rFonts w:ascii="Garamond" w:eastAsia="Times New Roman" w:hAnsi="Garamond" w:cs="Arial"/>
          <w:b/>
          <w:bCs/>
          <w:color w:val="000000"/>
          <w:kern w:val="36"/>
          <w:sz w:val="28"/>
          <w:szCs w:val="28"/>
          <w:lang w:eastAsia="en-GB"/>
        </w:rPr>
        <w:t>The Menopause Clinic @ Meanwood</w:t>
      </w:r>
    </w:p>
    <w:p w14:paraId="78CB7572" w14:textId="0CF1F901" w:rsidR="005E724E" w:rsidRPr="000D146C" w:rsidRDefault="005E724E" w:rsidP="007C7C77">
      <w:pPr>
        <w:spacing w:before="480" w:after="120" w:line="276" w:lineRule="auto"/>
        <w:jc w:val="center"/>
        <w:outlineLvl w:val="0"/>
        <w:rPr>
          <w:rFonts w:ascii="Garamond" w:eastAsia="Times New Roman" w:hAnsi="Garamond" w:cs="Arial"/>
          <w:b/>
          <w:bCs/>
          <w:kern w:val="36"/>
          <w:lang w:eastAsia="en-GB"/>
        </w:rPr>
      </w:pPr>
      <w:r w:rsidRPr="000D146C">
        <w:rPr>
          <w:rFonts w:ascii="Garamond" w:eastAsia="Times New Roman" w:hAnsi="Garamond" w:cs="Arial"/>
          <w:b/>
          <w:bCs/>
          <w:color w:val="000000"/>
          <w:kern w:val="36"/>
          <w:lang w:eastAsia="en-GB"/>
        </w:rPr>
        <w:t xml:space="preserve">Testosterone </w:t>
      </w:r>
      <w:r w:rsidR="00183158" w:rsidRPr="000D146C">
        <w:rPr>
          <w:rFonts w:ascii="Garamond" w:eastAsia="Times New Roman" w:hAnsi="Garamond" w:cs="Arial"/>
          <w:b/>
          <w:bCs/>
          <w:color w:val="000000"/>
          <w:kern w:val="36"/>
          <w:lang w:eastAsia="en-GB"/>
        </w:rPr>
        <w:t>T</w:t>
      </w:r>
      <w:r w:rsidRPr="000D146C">
        <w:rPr>
          <w:rFonts w:ascii="Garamond" w:eastAsia="Times New Roman" w:hAnsi="Garamond" w:cs="Arial"/>
          <w:b/>
          <w:bCs/>
          <w:color w:val="000000"/>
          <w:kern w:val="36"/>
          <w:lang w:eastAsia="en-GB"/>
        </w:rPr>
        <w:t>herapy</w:t>
      </w:r>
      <w:bookmarkEnd w:id="0"/>
    </w:p>
    <w:p w14:paraId="30657DAB" w14:textId="77777777" w:rsidR="005E724E" w:rsidRPr="000D146C" w:rsidRDefault="005E724E" w:rsidP="007C7C77">
      <w:pPr>
        <w:spacing w:line="276" w:lineRule="auto"/>
        <w:rPr>
          <w:rFonts w:ascii="Garamond" w:eastAsia="Times New Roman" w:hAnsi="Garamond" w:cs="Arial"/>
          <w:lang w:eastAsia="en-GB"/>
        </w:rPr>
      </w:pPr>
    </w:p>
    <w:p w14:paraId="4092C849" w14:textId="77777777" w:rsidR="005E724E" w:rsidRPr="000D146C" w:rsidRDefault="005E724E" w:rsidP="007C7C77">
      <w:pPr>
        <w:spacing w:line="276" w:lineRule="auto"/>
        <w:rPr>
          <w:rFonts w:ascii="Garamond" w:eastAsia="Times New Roman" w:hAnsi="Garamond" w:cs="Arial"/>
          <w:lang w:eastAsia="en-GB"/>
        </w:rPr>
      </w:pPr>
      <w:r w:rsidRPr="000D146C">
        <w:rPr>
          <w:rFonts w:ascii="Garamond" w:eastAsia="Times New Roman" w:hAnsi="Garamond" w:cs="Arial"/>
          <w:color w:val="000000"/>
          <w:lang w:eastAsia="en-GB"/>
        </w:rPr>
        <w:t>Your doctor may have talked to you about whether testosterone therapy is right for you. Here’s some information about testosterone therapy, what it does and how to take it.  </w:t>
      </w:r>
    </w:p>
    <w:p w14:paraId="5E419140" w14:textId="77777777" w:rsidR="007C7C77" w:rsidRPr="000D146C" w:rsidRDefault="005E724E" w:rsidP="007C7C77">
      <w:pPr>
        <w:spacing w:before="360" w:after="80" w:line="276" w:lineRule="auto"/>
        <w:outlineLvl w:val="1"/>
        <w:rPr>
          <w:rFonts w:ascii="Garamond" w:eastAsia="Times New Roman" w:hAnsi="Garamond" w:cs="Arial"/>
          <w:b/>
          <w:bCs/>
          <w:lang w:eastAsia="en-GB"/>
        </w:rPr>
      </w:pPr>
      <w:r w:rsidRPr="000D146C">
        <w:rPr>
          <w:rFonts w:ascii="Garamond" w:eastAsia="Times New Roman" w:hAnsi="Garamond" w:cs="Arial"/>
          <w:b/>
          <w:bCs/>
          <w:color w:val="000000"/>
          <w:lang w:eastAsia="en-GB"/>
        </w:rPr>
        <w:t>What is testosterone therapy?</w:t>
      </w:r>
    </w:p>
    <w:p w14:paraId="793A3CF5" w14:textId="1C9F4CF7" w:rsidR="005E724E" w:rsidRPr="000D146C" w:rsidRDefault="005E724E" w:rsidP="007C7C77">
      <w:pPr>
        <w:spacing w:before="360" w:after="80" w:line="276" w:lineRule="auto"/>
        <w:outlineLvl w:val="1"/>
        <w:rPr>
          <w:rFonts w:ascii="Garamond" w:eastAsia="Times New Roman" w:hAnsi="Garamond" w:cs="Arial"/>
          <w:b/>
          <w:bCs/>
          <w:lang w:eastAsia="en-GB"/>
        </w:rPr>
      </w:pPr>
      <w:r w:rsidRPr="000D146C">
        <w:rPr>
          <w:rFonts w:ascii="Garamond" w:eastAsia="Times New Roman" w:hAnsi="Garamond" w:cs="Arial"/>
          <w:color w:val="000000"/>
          <w:lang w:eastAsia="en-GB"/>
        </w:rPr>
        <w:t xml:space="preserve">Testosterone is </w:t>
      </w:r>
      <w:r w:rsidR="007C7C77" w:rsidRPr="000D146C">
        <w:rPr>
          <w:rFonts w:ascii="Garamond" w:eastAsia="Times New Roman" w:hAnsi="Garamond" w:cs="Arial"/>
          <w:color w:val="000000"/>
          <w:lang w:eastAsia="en-GB"/>
        </w:rPr>
        <w:t xml:space="preserve">a hormone (or chemical messenger) </w:t>
      </w:r>
      <w:r w:rsidRPr="000D146C">
        <w:rPr>
          <w:rFonts w:ascii="Garamond" w:eastAsia="Times New Roman" w:hAnsi="Garamond" w:cs="Arial"/>
          <w:color w:val="000000"/>
          <w:lang w:eastAsia="en-GB"/>
        </w:rPr>
        <w:t>made in your ovaries </w:t>
      </w:r>
      <w:proofErr w:type="gramStart"/>
      <w:r w:rsidRPr="000D146C">
        <w:rPr>
          <w:rFonts w:ascii="Garamond" w:eastAsia="Times New Roman" w:hAnsi="Garamond" w:cs="Arial"/>
          <w:color w:val="000000"/>
          <w:lang w:eastAsia="en-GB"/>
        </w:rPr>
        <w:t>and also</w:t>
      </w:r>
      <w:proofErr w:type="gramEnd"/>
      <w:r w:rsidRPr="000D146C">
        <w:rPr>
          <w:rFonts w:ascii="Garamond" w:eastAsia="Times New Roman" w:hAnsi="Garamond" w:cs="Arial"/>
          <w:color w:val="000000"/>
          <w:lang w:eastAsia="en-GB"/>
        </w:rPr>
        <w:t xml:space="preserve"> your adrenal glands, which are small glands near your kidneys. Levels of testosterone in your body gradually reduce as you become </w:t>
      </w:r>
      <w:proofErr w:type="gramStart"/>
      <w:r w:rsidRPr="000D146C">
        <w:rPr>
          <w:rFonts w:ascii="Garamond" w:eastAsia="Times New Roman" w:hAnsi="Garamond" w:cs="Arial"/>
          <w:color w:val="000000"/>
          <w:lang w:eastAsia="en-GB"/>
        </w:rPr>
        <w:t>older</w:t>
      </w:r>
      <w:proofErr w:type="gramEnd"/>
      <w:r w:rsidRPr="000D146C">
        <w:rPr>
          <w:rFonts w:ascii="Garamond" w:eastAsia="Times New Roman" w:hAnsi="Garamond" w:cs="Arial"/>
          <w:color w:val="000000"/>
          <w:lang w:eastAsia="en-GB"/>
        </w:rPr>
        <w:t xml:space="preserve"> and they reduce very abruptly in women who have had an oophorectomy (an operation in which their ovaries are removed). When women’s levels of testosterone decrease, they may find that they desire sex less often and, when they do have sex, it’s not as pleasurable as it used to be, even though they still desire their partner. </w:t>
      </w:r>
    </w:p>
    <w:p w14:paraId="3F7833F1" w14:textId="016D824A" w:rsidR="007C7C77" w:rsidRPr="000D146C" w:rsidRDefault="007C7C77" w:rsidP="007C7C77">
      <w:pPr>
        <w:spacing w:line="276" w:lineRule="auto"/>
        <w:rPr>
          <w:rFonts w:ascii="Garamond" w:eastAsia="Times New Roman" w:hAnsi="Garamond" w:cs="Arial"/>
          <w:color w:val="000000"/>
          <w:lang w:eastAsia="en-GB"/>
        </w:rPr>
      </w:pPr>
    </w:p>
    <w:p w14:paraId="72061FB4" w14:textId="391CA3D4" w:rsidR="007C7C77" w:rsidRPr="000D146C" w:rsidRDefault="007C7C77" w:rsidP="007C7C77">
      <w:pPr>
        <w:spacing w:line="276" w:lineRule="auto"/>
        <w:rPr>
          <w:rFonts w:ascii="Garamond" w:eastAsia="Times New Roman" w:hAnsi="Garamond" w:cs="Arial"/>
          <w:color w:val="000000"/>
          <w:lang w:eastAsia="en-GB"/>
        </w:rPr>
      </w:pPr>
      <w:r w:rsidRPr="000D146C">
        <w:rPr>
          <w:rFonts w:ascii="Garamond" w:eastAsia="Times New Roman" w:hAnsi="Garamond" w:cs="Arial"/>
          <w:color w:val="000000"/>
          <w:lang w:eastAsia="en-GB"/>
        </w:rPr>
        <w:t>Loss of sexual desire (libido) can be caused by many different medical and psychological conditions</w:t>
      </w:r>
      <w:r w:rsidRPr="000D146C">
        <w:rPr>
          <w:rFonts w:ascii="Garamond" w:eastAsia="Times New Roman" w:hAnsi="Garamond" w:cs="Arial"/>
          <w:color w:val="000000"/>
          <w:lang w:eastAsia="en-GB"/>
        </w:rPr>
        <w:t xml:space="preserve"> and medications (including commonly prescribed antidepressants)</w:t>
      </w:r>
      <w:r w:rsidRPr="000D146C">
        <w:rPr>
          <w:rFonts w:ascii="Garamond" w:eastAsia="Times New Roman" w:hAnsi="Garamond" w:cs="Arial"/>
          <w:color w:val="000000"/>
          <w:lang w:eastAsia="en-GB"/>
        </w:rPr>
        <w:t>. Low levels of hormones of the type called androgens may be one of the factors leading to your loss of libido the menopause symptoms you’re experiencing. As testosterone is an androgen, testosterone therapy may be offered to help boost your libido</w:t>
      </w:r>
      <w:r w:rsidRPr="000D146C">
        <w:rPr>
          <w:rFonts w:ascii="Garamond" w:eastAsia="Times New Roman" w:hAnsi="Garamond" w:cs="Arial"/>
          <w:color w:val="000000"/>
          <w:lang w:eastAsia="en-GB"/>
        </w:rPr>
        <w:t xml:space="preserve"> if this has not improved with hormone replacement therapy (HRT)</w:t>
      </w:r>
      <w:r w:rsidRPr="000D146C">
        <w:rPr>
          <w:rFonts w:ascii="Garamond" w:eastAsia="Times New Roman" w:hAnsi="Garamond" w:cs="Arial"/>
          <w:color w:val="000000"/>
          <w:lang w:eastAsia="en-GB"/>
        </w:rPr>
        <w:t>. Other support may be recommended</w:t>
      </w:r>
      <w:r w:rsidRPr="000D146C">
        <w:rPr>
          <w:rFonts w:ascii="Garamond" w:eastAsia="Times New Roman" w:hAnsi="Garamond" w:cs="Arial"/>
          <w:color w:val="000000"/>
          <w:lang w:eastAsia="en-GB"/>
        </w:rPr>
        <w:t xml:space="preserve"> instead of testosterone</w:t>
      </w:r>
      <w:r w:rsidRPr="000D146C">
        <w:rPr>
          <w:rFonts w:ascii="Garamond" w:eastAsia="Times New Roman" w:hAnsi="Garamond" w:cs="Arial"/>
          <w:color w:val="000000"/>
          <w:lang w:eastAsia="en-GB"/>
        </w:rPr>
        <w:t>, such as psychosexual or relationship counselling. </w:t>
      </w:r>
    </w:p>
    <w:p w14:paraId="1AC5BF14" w14:textId="2F402B8C" w:rsidR="007C7C77" w:rsidRPr="000D146C" w:rsidRDefault="007C7C77" w:rsidP="007C7C77">
      <w:pPr>
        <w:spacing w:line="276" w:lineRule="auto"/>
        <w:rPr>
          <w:rFonts w:ascii="Garamond" w:eastAsia="Times New Roman" w:hAnsi="Garamond" w:cs="Arial"/>
          <w:color w:val="000000"/>
          <w:lang w:eastAsia="en-GB"/>
        </w:rPr>
      </w:pPr>
    </w:p>
    <w:p w14:paraId="4BD36610" w14:textId="3C554A65" w:rsidR="007C7C77" w:rsidRPr="000D146C" w:rsidRDefault="007C7C77" w:rsidP="007C7C77">
      <w:pPr>
        <w:spacing w:line="276" w:lineRule="auto"/>
        <w:rPr>
          <w:rFonts w:ascii="Garamond" w:eastAsia="Times New Roman" w:hAnsi="Garamond" w:cs="Arial"/>
          <w:lang w:eastAsia="en-GB"/>
        </w:rPr>
      </w:pPr>
      <w:r w:rsidRPr="000D146C">
        <w:rPr>
          <w:rFonts w:ascii="Garamond" w:eastAsia="Times New Roman" w:hAnsi="Garamond" w:cs="Arial"/>
          <w:color w:val="000000"/>
          <w:lang w:eastAsia="en-GB"/>
        </w:rPr>
        <w:t xml:space="preserve">Many women experience uncomfortable and painful intercourse </w:t>
      </w:r>
      <w:proofErr w:type="gramStart"/>
      <w:r w:rsidRPr="000D146C">
        <w:rPr>
          <w:rFonts w:ascii="Garamond" w:eastAsia="Times New Roman" w:hAnsi="Garamond" w:cs="Arial"/>
          <w:color w:val="000000"/>
          <w:lang w:eastAsia="en-GB"/>
        </w:rPr>
        <w:t>as a result of</w:t>
      </w:r>
      <w:proofErr w:type="gramEnd"/>
      <w:r w:rsidRPr="000D146C">
        <w:rPr>
          <w:rFonts w:ascii="Garamond" w:eastAsia="Times New Roman" w:hAnsi="Garamond" w:cs="Arial"/>
          <w:color w:val="000000"/>
          <w:lang w:eastAsia="en-GB"/>
        </w:rPr>
        <w:t xml:space="preserve"> menopause related vaginal and vulval changes. It is important that these symptoms are addressed before testosterone is trialled. </w:t>
      </w:r>
      <w:r w:rsidRPr="000D146C">
        <w:rPr>
          <w:rFonts w:ascii="Garamond" w:eastAsia="Times New Roman" w:hAnsi="Garamond" w:cs="Arial"/>
          <w:color w:val="000000"/>
          <w:lang w:eastAsia="en-GB"/>
        </w:rPr>
        <w:t>Your doctor can prescribe vaginal oestrogens in addition to hormone replacement therapy. Lubricants and vaginal moisturisers can be helpful also.</w:t>
      </w:r>
    </w:p>
    <w:p w14:paraId="612C0D46" w14:textId="6FFB298F" w:rsidR="007C7C77" w:rsidRPr="000D146C" w:rsidRDefault="007C7C77" w:rsidP="007C7C77">
      <w:pPr>
        <w:spacing w:line="276" w:lineRule="auto"/>
        <w:rPr>
          <w:rFonts w:ascii="Garamond" w:eastAsia="Times New Roman" w:hAnsi="Garamond" w:cs="Arial"/>
          <w:lang w:eastAsia="en-GB"/>
        </w:rPr>
      </w:pPr>
    </w:p>
    <w:p w14:paraId="597375A5" w14:textId="7862869E" w:rsidR="007C7C77" w:rsidRPr="000D146C" w:rsidRDefault="007C7C77" w:rsidP="007C7C77">
      <w:pPr>
        <w:spacing w:line="276" w:lineRule="auto"/>
        <w:rPr>
          <w:rFonts w:ascii="Garamond" w:eastAsia="Times New Roman" w:hAnsi="Garamond" w:cs="Arial"/>
          <w:lang w:eastAsia="en-GB"/>
        </w:rPr>
      </w:pPr>
      <w:r w:rsidRPr="000D146C">
        <w:rPr>
          <w:rFonts w:ascii="Garamond" w:eastAsia="Times New Roman" w:hAnsi="Garamond" w:cs="Arial"/>
          <w:lang w:eastAsia="en-GB"/>
        </w:rPr>
        <w:t>Not every woman with a low level of testosterone will have a low libido. A low level of testosterone does not mean that it needs replacing. There is no good evidence that taking testosterone will help improve low mood, cognitive function (such as brain fog) or low energy levels.</w:t>
      </w:r>
    </w:p>
    <w:p w14:paraId="2A92D7DA" w14:textId="27684FC9" w:rsidR="005E724E" w:rsidRPr="000D146C" w:rsidRDefault="005E724E" w:rsidP="007C7C77">
      <w:pPr>
        <w:spacing w:before="360" w:after="80" w:line="276" w:lineRule="auto"/>
        <w:outlineLvl w:val="1"/>
        <w:rPr>
          <w:rFonts w:ascii="Garamond" w:eastAsia="Times New Roman" w:hAnsi="Garamond" w:cs="Arial"/>
          <w:b/>
          <w:bCs/>
          <w:lang w:eastAsia="en-GB"/>
        </w:rPr>
      </w:pPr>
      <w:r w:rsidRPr="000D146C">
        <w:rPr>
          <w:rFonts w:ascii="Garamond" w:eastAsia="Times New Roman" w:hAnsi="Garamond" w:cs="Arial"/>
          <w:b/>
          <w:bCs/>
          <w:color w:val="000000"/>
          <w:lang w:eastAsia="en-GB"/>
        </w:rPr>
        <w:t xml:space="preserve">What are the benefits of testosterone therapy? </w:t>
      </w:r>
    </w:p>
    <w:p w14:paraId="5F7E2700" w14:textId="758FD007" w:rsidR="005E724E" w:rsidRPr="000D146C" w:rsidRDefault="005E724E" w:rsidP="007C7C77">
      <w:pPr>
        <w:spacing w:line="276" w:lineRule="auto"/>
        <w:rPr>
          <w:rFonts w:ascii="Garamond" w:eastAsia="Times New Roman" w:hAnsi="Garamond" w:cs="Arial"/>
          <w:lang w:eastAsia="en-GB"/>
        </w:rPr>
      </w:pPr>
      <w:r w:rsidRPr="000D146C">
        <w:rPr>
          <w:rFonts w:ascii="Garamond" w:eastAsia="Times New Roman" w:hAnsi="Garamond" w:cs="Arial"/>
          <w:color w:val="000000"/>
          <w:lang w:eastAsia="en-GB"/>
        </w:rPr>
        <w:t>Replacing testosterone can increase sexual desire and pleasure</w:t>
      </w:r>
      <w:r w:rsidR="007C7C77" w:rsidRPr="000D146C">
        <w:rPr>
          <w:rFonts w:ascii="Garamond" w:eastAsia="Times New Roman" w:hAnsi="Garamond" w:cs="Arial"/>
          <w:color w:val="000000"/>
          <w:lang w:eastAsia="en-GB"/>
        </w:rPr>
        <w:t xml:space="preserve"> for some, but not all, women who use it.</w:t>
      </w:r>
      <w:r w:rsidRPr="000D146C">
        <w:rPr>
          <w:rFonts w:ascii="Garamond" w:eastAsia="Times New Roman" w:hAnsi="Garamond" w:cs="Arial"/>
          <w:lang w:eastAsia="en-GB"/>
        </w:rPr>
        <w:t xml:space="preserve"> </w:t>
      </w:r>
    </w:p>
    <w:p w14:paraId="114C4B16" w14:textId="77777777" w:rsidR="005E724E" w:rsidRPr="000D146C" w:rsidRDefault="005E724E" w:rsidP="007C7C77">
      <w:pPr>
        <w:spacing w:before="360" w:after="80" w:line="276" w:lineRule="auto"/>
        <w:outlineLvl w:val="1"/>
        <w:rPr>
          <w:rFonts w:ascii="Garamond" w:eastAsia="Times New Roman" w:hAnsi="Garamond" w:cs="Arial"/>
          <w:b/>
          <w:bCs/>
          <w:lang w:eastAsia="en-GB"/>
        </w:rPr>
      </w:pPr>
      <w:r w:rsidRPr="000D146C">
        <w:rPr>
          <w:rFonts w:ascii="Garamond" w:eastAsia="Times New Roman" w:hAnsi="Garamond" w:cs="Arial"/>
          <w:b/>
          <w:bCs/>
          <w:color w:val="000000"/>
          <w:lang w:eastAsia="en-GB"/>
        </w:rPr>
        <w:t>Are there any risks to testosterone therapy? </w:t>
      </w:r>
    </w:p>
    <w:p w14:paraId="36E939D3" w14:textId="77777777" w:rsidR="005E724E" w:rsidRPr="000D146C" w:rsidRDefault="005E724E" w:rsidP="007C7C77">
      <w:pPr>
        <w:spacing w:line="276" w:lineRule="auto"/>
        <w:rPr>
          <w:rFonts w:ascii="Garamond" w:eastAsia="Times New Roman" w:hAnsi="Garamond" w:cs="Arial"/>
          <w:lang w:eastAsia="en-GB"/>
        </w:rPr>
      </w:pPr>
      <w:r w:rsidRPr="000D146C">
        <w:rPr>
          <w:rFonts w:ascii="Garamond" w:eastAsia="Times New Roman" w:hAnsi="Garamond" w:cs="Arial"/>
          <w:color w:val="000000"/>
          <w:lang w:eastAsia="en-GB"/>
        </w:rPr>
        <w:lastRenderedPageBreak/>
        <w:t>Studies to date suggest that there’s no increased risk of heart disease, breast cancer or stroke in the short term, but we don’t have studies that tell us about the long-term risks and safety of testosterone therapy.</w:t>
      </w:r>
    </w:p>
    <w:p w14:paraId="2C5C1B49" w14:textId="77777777" w:rsidR="005E724E" w:rsidRPr="000D146C" w:rsidRDefault="005E724E" w:rsidP="007C7C77">
      <w:pPr>
        <w:spacing w:line="276" w:lineRule="auto"/>
        <w:rPr>
          <w:rFonts w:ascii="Garamond" w:eastAsia="Times New Roman" w:hAnsi="Garamond" w:cs="Arial"/>
          <w:lang w:eastAsia="en-GB"/>
        </w:rPr>
      </w:pPr>
    </w:p>
    <w:p w14:paraId="648F8BDF" w14:textId="77777777" w:rsidR="005E724E" w:rsidRPr="000D146C" w:rsidRDefault="005E724E" w:rsidP="007C7C77">
      <w:pPr>
        <w:spacing w:line="276" w:lineRule="auto"/>
        <w:rPr>
          <w:rFonts w:ascii="Garamond" w:eastAsia="Times New Roman" w:hAnsi="Garamond" w:cs="Arial"/>
          <w:b/>
          <w:bCs/>
          <w:lang w:eastAsia="en-GB"/>
        </w:rPr>
      </w:pPr>
      <w:r w:rsidRPr="000D146C">
        <w:rPr>
          <w:rFonts w:ascii="Garamond" w:eastAsia="Times New Roman" w:hAnsi="Garamond" w:cs="Arial"/>
          <w:b/>
          <w:bCs/>
          <w:color w:val="000000"/>
          <w:lang w:eastAsia="en-GB"/>
        </w:rPr>
        <w:t>How to take testosterone therapy </w:t>
      </w:r>
    </w:p>
    <w:p w14:paraId="7CEE6DC9" w14:textId="5F093C72" w:rsidR="005E724E" w:rsidRPr="000D146C" w:rsidRDefault="005E724E" w:rsidP="007C7C77">
      <w:pPr>
        <w:spacing w:line="276" w:lineRule="auto"/>
        <w:rPr>
          <w:rFonts w:ascii="Garamond" w:eastAsia="Times New Roman" w:hAnsi="Garamond" w:cs="Arial"/>
          <w:color w:val="000000"/>
          <w:lang w:eastAsia="en-GB"/>
        </w:rPr>
      </w:pPr>
      <w:r w:rsidRPr="000D146C">
        <w:rPr>
          <w:rFonts w:ascii="Garamond" w:eastAsia="Times New Roman" w:hAnsi="Garamond" w:cs="Arial"/>
          <w:color w:val="000000"/>
          <w:lang w:eastAsia="en-GB"/>
        </w:rPr>
        <w:t>Testosterone gel is available in the UK on NHS prescriptions</w:t>
      </w:r>
      <w:r w:rsidR="007C7C77" w:rsidRPr="000D146C">
        <w:rPr>
          <w:rFonts w:ascii="Garamond" w:eastAsia="Times New Roman" w:hAnsi="Garamond" w:cs="Arial"/>
          <w:color w:val="000000"/>
          <w:lang w:eastAsia="en-GB"/>
        </w:rPr>
        <w:t xml:space="preserve"> for off license prescribing, </w:t>
      </w:r>
      <w:r w:rsidRPr="000D146C">
        <w:rPr>
          <w:rFonts w:ascii="Garamond" w:eastAsia="Times New Roman" w:hAnsi="Garamond" w:cs="Arial"/>
          <w:color w:val="000000"/>
          <w:lang w:eastAsia="en-GB"/>
        </w:rPr>
        <w:t xml:space="preserve">or cream which is only available privately. </w:t>
      </w:r>
      <w:r w:rsidR="007C7C77" w:rsidRPr="000D146C">
        <w:rPr>
          <w:rFonts w:ascii="Garamond" w:eastAsia="Times New Roman" w:hAnsi="Garamond" w:cs="Arial"/>
          <w:color w:val="000000"/>
          <w:lang w:eastAsia="en-GB"/>
        </w:rPr>
        <w:t xml:space="preserve">Testosterone prescribing in many areas of the UK </w:t>
      </w:r>
      <w:proofErr w:type="gramStart"/>
      <w:r w:rsidR="007C7C77" w:rsidRPr="000D146C">
        <w:rPr>
          <w:rFonts w:ascii="Garamond" w:eastAsia="Times New Roman" w:hAnsi="Garamond" w:cs="Arial"/>
          <w:color w:val="000000"/>
          <w:lang w:eastAsia="en-GB"/>
        </w:rPr>
        <w:t>has to</w:t>
      </w:r>
      <w:proofErr w:type="gramEnd"/>
      <w:r w:rsidR="007C7C77" w:rsidRPr="000D146C">
        <w:rPr>
          <w:rFonts w:ascii="Garamond" w:eastAsia="Times New Roman" w:hAnsi="Garamond" w:cs="Arial"/>
          <w:color w:val="000000"/>
          <w:lang w:eastAsia="en-GB"/>
        </w:rPr>
        <w:t xml:space="preserve"> be initiated by a specialist.</w:t>
      </w:r>
    </w:p>
    <w:p w14:paraId="10979110" w14:textId="77777777" w:rsidR="007C7C77" w:rsidRPr="000D146C" w:rsidRDefault="007C7C77" w:rsidP="007C7C77">
      <w:pPr>
        <w:spacing w:line="276" w:lineRule="auto"/>
        <w:rPr>
          <w:rFonts w:ascii="Garamond" w:eastAsia="Times New Roman" w:hAnsi="Garamond" w:cs="Arial"/>
          <w:lang w:eastAsia="en-GB"/>
        </w:rPr>
      </w:pPr>
    </w:p>
    <w:p w14:paraId="61F6B5F9" w14:textId="1B1888A9" w:rsidR="005E724E" w:rsidRPr="000D146C" w:rsidRDefault="005E724E" w:rsidP="007C7C77">
      <w:pPr>
        <w:spacing w:line="276" w:lineRule="auto"/>
        <w:rPr>
          <w:rFonts w:ascii="Garamond" w:eastAsia="Times New Roman" w:hAnsi="Garamond" w:cs="Arial"/>
          <w:lang w:eastAsia="en-GB"/>
        </w:rPr>
      </w:pPr>
      <w:r w:rsidRPr="000D146C">
        <w:rPr>
          <w:rFonts w:ascii="Garamond" w:eastAsia="Times New Roman" w:hAnsi="Garamond" w:cs="Arial"/>
          <w:color w:val="000000"/>
          <w:lang w:eastAsia="en-GB"/>
        </w:rPr>
        <w:t xml:space="preserve">In the UK testosterone gel isn’t licensed for use in women, only men, but is often prescribed off-licence for women who are already taking HRT. </w:t>
      </w:r>
      <w:proofErr w:type="gramStart"/>
      <w:r w:rsidRPr="000D146C">
        <w:rPr>
          <w:rFonts w:ascii="Garamond" w:eastAsia="Times New Roman" w:hAnsi="Garamond" w:cs="Arial"/>
          <w:color w:val="000000"/>
          <w:lang w:eastAsia="en-GB"/>
        </w:rPr>
        <w:t>It’s</w:t>
      </w:r>
      <w:proofErr w:type="gramEnd"/>
      <w:r w:rsidRPr="000D146C">
        <w:rPr>
          <w:rFonts w:ascii="Garamond" w:eastAsia="Times New Roman" w:hAnsi="Garamond" w:cs="Arial"/>
          <w:color w:val="000000"/>
          <w:lang w:eastAsia="en-GB"/>
        </w:rPr>
        <w:t xml:space="preserve"> use is also endorsed by the National Institute of Clinical Excellence Guidelines on the menopause NG 23 2015.</w:t>
      </w:r>
    </w:p>
    <w:p w14:paraId="50AFF855" w14:textId="77777777" w:rsidR="005E724E" w:rsidRPr="000D146C" w:rsidRDefault="005E724E" w:rsidP="007C7C77">
      <w:pPr>
        <w:spacing w:line="276" w:lineRule="auto"/>
        <w:rPr>
          <w:rFonts w:ascii="Garamond" w:eastAsia="Times New Roman" w:hAnsi="Garamond" w:cs="Arial"/>
          <w:lang w:eastAsia="en-GB"/>
        </w:rPr>
      </w:pPr>
    </w:p>
    <w:p w14:paraId="400428B8" w14:textId="77777777" w:rsidR="005E724E" w:rsidRPr="000D146C" w:rsidRDefault="005E724E" w:rsidP="007C7C77">
      <w:pPr>
        <w:spacing w:line="276" w:lineRule="auto"/>
        <w:rPr>
          <w:rFonts w:ascii="Garamond" w:eastAsia="Times New Roman" w:hAnsi="Garamond" w:cs="Arial"/>
          <w:color w:val="000000"/>
          <w:lang w:eastAsia="en-GB"/>
        </w:rPr>
      </w:pPr>
      <w:r w:rsidRPr="000D146C">
        <w:rPr>
          <w:rFonts w:ascii="Garamond" w:eastAsia="Times New Roman" w:hAnsi="Garamond" w:cs="Arial"/>
          <w:color w:val="000000"/>
          <w:lang w:eastAsia="en-GB"/>
        </w:rPr>
        <w:t xml:space="preserve">Testosterone gel or cream is applied to the skin so that it goes directly into your bloodstream. The doses used in women are much lower than those used for men. The aim is to keep the testosterone at a level that’s not greater than those found in premenopausal women. </w:t>
      </w:r>
    </w:p>
    <w:p w14:paraId="23E9436C" w14:textId="77777777" w:rsidR="005E724E" w:rsidRPr="000D146C" w:rsidRDefault="005E724E" w:rsidP="007C7C77">
      <w:pPr>
        <w:spacing w:line="276" w:lineRule="auto"/>
        <w:rPr>
          <w:rFonts w:ascii="Garamond" w:eastAsia="Times New Roman" w:hAnsi="Garamond" w:cs="Arial"/>
          <w:color w:val="000000"/>
          <w:lang w:eastAsia="en-GB"/>
        </w:rPr>
      </w:pPr>
    </w:p>
    <w:p w14:paraId="09D6BDC8" w14:textId="0060B7A9" w:rsidR="005E724E" w:rsidRPr="000D146C" w:rsidRDefault="005E724E" w:rsidP="007C7C77">
      <w:pPr>
        <w:spacing w:line="276" w:lineRule="auto"/>
        <w:rPr>
          <w:rFonts w:ascii="Garamond" w:eastAsia="Times New Roman" w:hAnsi="Garamond" w:cs="Arial"/>
          <w:color w:val="000000"/>
          <w:lang w:eastAsia="en-GB"/>
        </w:rPr>
      </w:pPr>
      <w:r w:rsidRPr="000D146C">
        <w:rPr>
          <w:rFonts w:ascii="Garamond" w:eastAsia="Times New Roman" w:hAnsi="Garamond" w:cs="Arial"/>
          <w:color w:val="000000"/>
          <w:lang w:eastAsia="en-GB"/>
        </w:rPr>
        <w:t>It may take 3-6 months to feel any benefit from taking testosterone. If there has been no benefit in that time, we would advise you to stop using it.</w:t>
      </w:r>
    </w:p>
    <w:p w14:paraId="0D9061F8" w14:textId="12BC02DD" w:rsidR="00183158" w:rsidRPr="000D146C" w:rsidRDefault="00183158" w:rsidP="007C7C77">
      <w:pPr>
        <w:spacing w:line="276" w:lineRule="auto"/>
        <w:rPr>
          <w:rFonts w:ascii="Garamond" w:eastAsia="Times New Roman" w:hAnsi="Garamond" w:cs="Arial"/>
          <w:color w:val="000000"/>
          <w:lang w:eastAsia="en-GB"/>
        </w:rPr>
      </w:pPr>
    </w:p>
    <w:p w14:paraId="51C6A097" w14:textId="6EBBCF1D" w:rsidR="007C7C77" w:rsidRPr="000D146C" w:rsidRDefault="007C7C77" w:rsidP="007C7C77">
      <w:pPr>
        <w:spacing w:line="276" w:lineRule="auto"/>
        <w:rPr>
          <w:rFonts w:ascii="Garamond" w:eastAsia="Times New Roman" w:hAnsi="Garamond" w:cs="Arial"/>
          <w:b/>
          <w:bCs/>
          <w:color w:val="000000"/>
          <w:lang w:eastAsia="en-GB"/>
        </w:rPr>
      </w:pPr>
      <w:r w:rsidRPr="000D146C">
        <w:rPr>
          <w:rFonts w:ascii="Garamond" w:eastAsia="Times New Roman" w:hAnsi="Garamond" w:cs="Arial"/>
          <w:b/>
          <w:bCs/>
          <w:color w:val="000000"/>
          <w:lang w:eastAsia="en-GB"/>
        </w:rPr>
        <w:t>What is off license prescribing?</w:t>
      </w:r>
    </w:p>
    <w:p w14:paraId="1195BBC0" w14:textId="77777777" w:rsidR="007C7C77" w:rsidRPr="007C7C77" w:rsidRDefault="007C7C77" w:rsidP="007C7C77">
      <w:pPr>
        <w:shd w:val="clear" w:color="auto" w:fill="FFFFFF"/>
        <w:spacing w:before="100" w:beforeAutospacing="1" w:after="100" w:afterAutospacing="1"/>
        <w:rPr>
          <w:rFonts w:ascii="Garamond" w:eastAsia="Times New Roman" w:hAnsi="Garamond" w:cs="Arial"/>
          <w:color w:val="2C2C2C"/>
          <w:lang w:eastAsia="en-GB"/>
        </w:rPr>
      </w:pPr>
      <w:r w:rsidRPr="007C7C77">
        <w:rPr>
          <w:rFonts w:ascii="Garamond" w:eastAsia="Times New Roman" w:hAnsi="Garamond" w:cs="Arial"/>
          <w:color w:val="2C2C2C"/>
          <w:lang w:eastAsia="en-GB"/>
        </w:rPr>
        <w:t>Before a medicine can be used in the UK, it must be granted a licence. While all medicines and treatments have side-effects and risks, a licence tells you that all the proper checks have been done and the benefits of the medicine are believed to outweigh the risks. The licence states what conditions the medicine has been approved to treat.</w:t>
      </w:r>
    </w:p>
    <w:p w14:paraId="38506036" w14:textId="77777777" w:rsidR="007C7C77" w:rsidRPr="007C7C77" w:rsidRDefault="007C7C77" w:rsidP="007C7C77">
      <w:pPr>
        <w:shd w:val="clear" w:color="auto" w:fill="FFFFFF"/>
        <w:spacing w:before="100" w:beforeAutospacing="1" w:after="100" w:afterAutospacing="1"/>
        <w:rPr>
          <w:rFonts w:ascii="Garamond" w:eastAsia="Times New Roman" w:hAnsi="Garamond" w:cs="Arial"/>
          <w:color w:val="2C2C2C"/>
          <w:lang w:eastAsia="en-GB"/>
        </w:rPr>
      </w:pPr>
      <w:r w:rsidRPr="007C7C77">
        <w:rPr>
          <w:rFonts w:ascii="Garamond" w:eastAsia="Times New Roman" w:hAnsi="Garamond" w:cs="Arial"/>
          <w:color w:val="2C2C2C"/>
          <w:lang w:eastAsia="en-GB"/>
        </w:rPr>
        <w:t>When a treatment is used off-licence, it means that the medicine has a licence, but it’s not for the condition that you have. In other words, testosterone has not undergone the required, regulated clinical trials to see if it’s effective and safe in treating your condition. But that doesn’t mean it’s unsafe, and it doesn’t mean it won’t work.</w:t>
      </w:r>
    </w:p>
    <w:p w14:paraId="7E87B894" w14:textId="77777777" w:rsidR="007C7C77" w:rsidRPr="007C7C77" w:rsidRDefault="007C7C77" w:rsidP="007C7C77">
      <w:pPr>
        <w:shd w:val="clear" w:color="auto" w:fill="FFFFFF"/>
        <w:spacing w:before="100" w:beforeAutospacing="1" w:after="100" w:afterAutospacing="1"/>
        <w:rPr>
          <w:rFonts w:ascii="Garamond" w:eastAsia="Times New Roman" w:hAnsi="Garamond" w:cs="Arial"/>
          <w:color w:val="2C2C2C"/>
          <w:lang w:eastAsia="en-GB"/>
        </w:rPr>
      </w:pPr>
      <w:r w:rsidRPr="007C7C77">
        <w:rPr>
          <w:rFonts w:ascii="Garamond" w:eastAsia="Times New Roman" w:hAnsi="Garamond" w:cs="Arial"/>
          <w:color w:val="2C2C2C"/>
          <w:lang w:eastAsia="en-GB"/>
        </w:rPr>
        <w:t xml:space="preserve">There are </w:t>
      </w:r>
      <w:proofErr w:type="gramStart"/>
      <w:r w:rsidRPr="007C7C77">
        <w:rPr>
          <w:rFonts w:ascii="Garamond" w:eastAsia="Times New Roman" w:hAnsi="Garamond" w:cs="Arial"/>
          <w:color w:val="2C2C2C"/>
          <w:lang w:eastAsia="en-GB"/>
        </w:rPr>
        <w:t>a number of</w:t>
      </w:r>
      <w:proofErr w:type="gramEnd"/>
      <w:r w:rsidRPr="007C7C77">
        <w:rPr>
          <w:rFonts w:ascii="Garamond" w:eastAsia="Times New Roman" w:hAnsi="Garamond" w:cs="Arial"/>
          <w:color w:val="2C2C2C"/>
          <w:lang w:eastAsia="en-GB"/>
        </w:rPr>
        <w:t xml:space="preserve"> reasons why a medicine may be unlicensed in the UK. For example, it may be waiting for a licence to be granted, or the need for the medicine may be so small that it doesn’t make commercial sense for the manufacturer to pay for the relevant testing.</w:t>
      </w:r>
    </w:p>
    <w:p w14:paraId="36057902" w14:textId="77777777" w:rsidR="007C7C77" w:rsidRPr="000D146C" w:rsidRDefault="007C7C77" w:rsidP="007C7C77">
      <w:pPr>
        <w:spacing w:line="276" w:lineRule="auto"/>
        <w:rPr>
          <w:rFonts w:ascii="Garamond" w:eastAsia="Times New Roman" w:hAnsi="Garamond" w:cs="Arial"/>
          <w:b/>
          <w:bCs/>
          <w:color w:val="000000"/>
          <w:lang w:eastAsia="en-GB"/>
        </w:rPr>
      </w:pPr>
    </w:p>
    <w:p w14:paraId="184BBF19" w14:textId="77777777" w:rsidR="007C7C77" w:rsidRPr="000D146C" w:rsidRDefault="007C7C77" w:rsidP="007C7C77">
      <w:pPr>
        <w:spacing w:line="276" w:lineRule="auto"/>
        <w:rPr>
          <w:rFonts w:ascii="Garamond" w:eastAsia="Times New Roman" w:hAnsi="Garamond" w:cs="Arial"/>
          <w:color w:val="000000"/>
          <w:lang w:eastAsia="en-GB"/>
        </w:rPr>
      </w:pPr>
    </w:p>
    <w:p w14:paraId="00ED1A5E" w14:textId="21E3FE01" w:rsidR="00183158" w:rsidRPr="000D146C" w:rsidRDefault="00183158" w:rsidP="007C7C77">
      <w:pPr>
        <w:spacing w:line="276" w:lineRule="auto"/>
        <w:rPr>
          <w:rFonts w:ascii="Garamond" w:eastAsia="Times New Roman" w:hAnsi="Garamond" w:cs="Arial"/>
          <w:b/>
          <w:bCs/>
          <w:lang w:eastAsia="en-GB"/>
        </w:rPr>
      </w:pPr>
      <w:r w:rsidRPr="000D146C">
        <w:rPr>
          <w:rFonts w:ascii="Garamond" w:eastAsia="Times New Roman" w:hAnsi="Garamond" w:cs="Arial"/>
          <w:b/>
          <w:bCs/>
          <w:color w:val="000000"/>
          <w:lang w:eastAsia="en-GB"/>
        </w:rPr>
        <w:t>The different types of testosterone available off-licence in the UK, and how to use them, are outlined below:</w:t>
      </w:r>
    </w:p>
    <w:p w14:paraId="0610C970" w14:textId="6A382EE8" w:rsidR="005E724E" w:rsidRPr="000D146C" w:rsidRDefault="005E724E" w:rsidP="007C7C77">
      <w:pPr>
        <w:spacing w:line="276" w:lineRule="auto"/>
        <w:rPr>
          <w:rFonts w:ascii="Garamond" w:eastAsia="Times New Roman" w:hAnsi="Garamond" w:cs="Arial"/>
          <w:b/>
          <w:bCs/>
          <w:color w:val="000000"/>
          <w:lang w:eastAsia="en-GB"/>
        </w:rPr>
      </w:pPr>
    </w:p>
    <w:p w14:paraId="403A0B8B" w14:textId="46279620" w:rsidR="001C5F2A" w:rsidRPr="000D146C" w:rsidRDefault="001C5F2A" w:rsidP="007C7C77">
      <w:pPr>
        <w:spacing w:line="276" w:lineRule="auto"/>
        <w:rPr>
          <w:rFonts w:ascii="Garamond" w:eastAsia="Times New Roman" w:hAnsi="Garamond" w:cs="Arial"/>
          <w:b/>
          <w:bCs/>
          <w:lang w:eastAsia="en-GB"/>
        </w:rPr>
      </w:pPr>
      <w:r w:rsidRPr="000D146C">
        <w:rPr>
          <w:rFonts w:ascii="Garamond" w:eastAsia="Times New Roman" w:hAnsi="Garamond" w:cs="Arial"/>
          <w:b/>
          <w:bCs/>
          <w:color w:val="000000"/>
          <w:lang w:eastAsia="en-GB"/>
        </w:rPr>
        <w:t xml:space="preserve">TESTOGEL </w:t>
      </w:r>
      <w:r w:rsidRPr="000D146C">
        <w:rPr>
          <w:rFonts w:ascii="Garamond" w:eastAsia="Times New Roman" w:hAnsi="Garamond" w:cs="Arial"/>
          <w:color w:val="000000"/>
          <w:lang w:eastAsia="en-GB"/>
        </w:rPr>
        <w:t>(</w:t>
      </w:r>
      <w:proofErr w:type="spellStart"/>
      <w:r w:rsidRPr="000D146C">
        <w:rPr>
          <w:rFonts w:ascii="Garamond" w:eastAsia="Times New Roman" w:hAnsi="Garamond" w:cs="Arial"/>
          <w:color w:val="000000"/>
          <w:lang w:eastAsia="en-GB"/>
        </w:rPr>
        <w:t>Besins</w:t>
      </w:r>
      <w:proofErr w:type="spellEnd"/>
      <w:r w:rsidRPr="000D146C">
        <w:rPr>
          <w:rFonts w:ascii="Garamond" w:eastAsia="Times New Roman" w:hAnsi="Garamond" w:cs="Arial"/>
          <w:color w:val="000000"/>
          <w:lang w:eastAsia="en-GB"/>
        </w:rPr>
        <w:t xml:space="preserve"> Healthcare Ltd UK) – 40.5mg per 2.5g sachet. Use a small, pea-sized amount and rub it into the front of the thigh every day, changing the site of application to avoid extra hair growth. The sachet should last around 8 days. You can fold over the open top and clip it with a bag clip. </w:t>
      </w:r>
    </w:p>
    <w:p w14:paraId="086C5D0A" w14:textId="2D458D42" w:rsidR="001C5F2A" w:rsidRPr="000D146C" w:rsidRDefault="001C5F2A" w:rsidP="007C7C77">
      <w:pPr>
        <w:spacing w:line="276" w:lineRule="auto"/>
        <w:rPr>
          <w:rFonts w:ascii="Garamond" w:eastAsia="Times New Roman" w:hAnsi="Garamond" w:cs="Arial"/>
          <w:b/>
          <w:bCs/>
          <w:color w:val="000000"/>
          <w:lang w:eastAsia="en-GB"/>
        </w:rPr>
      </w:pPr>
    </w:p>
    <w:p w14:paraId="65353B04" w14:textId="292C87C4" w:rsidR="00206D23" w:rsidRPr="000D146C" w:rsidRDefault="00206D23" w:rsidP="007C7C77">
      <w:pPr>
        <w:spacing w:line="276" w:lineRule="auto"/>
        <w:rPr>
          <w:rFonts w:ascii="Garamond" w:eastAsia="Times New Roman" w:hAnsi="Garamond" w:cs="Arial"/>
          <w:b/>
          <w:bCs/>
          <w:lang w:eastAsia="en-GB"/>
        </w:rPr>
      </w:pPr>
      <w:r w:rsidRPr="000D146C">
        <w:rPr>
          <w:rFonts w:ascii="Garamond" w:eastAsia="Times New Roman" w:hAnsi="Garamond" w:cs="Arial"/>
          <w:b/>
          <w:bCs/>
          <w:color w:val="000000"/>
          <w:lang w:eastAsia="en-GB"/>
        </w:rPr>
        <w:lastRenderedPageBreak/>
        <w:t>TESTOGEL</w:t>
      </w:r>
      <w:r w:rsidR="007C7C77" w:rsidRPr="000D146C">
        <w:rPr>
          <w:rFonts w:ascii="Garamond" w:eastAsia="Times New Roman" w:hAnsi="Garamond" w:cs="Arial"/>
          <w:b/>
          <w:bCs/>
          <w:color w:val="000000"/>
          <w:lang w:eastAsia="en-GB"/>
        </w:rPr>
        <w:t>™</w:t>
      </w:r>
      <w:r w:rsidRPr="000D146C">
        <w:rPr>
          <w:rFonts w:ascii="Garamond" w:eastAsia="Times New Roman" w:hAnsi="Garamond" w:cs="Arial"/>
          <w:b/>
          <w:bCs/>
          <w:color w:val="000000"/>
          <w:lang w:eastAsia="en-GB"/>
        </w:rPr>
        <w:t xml:space="preserve"> </w:t>
      </w:r>
      <w:r w:rsidRPr="000D146C">
        <w:rPr>
          <w:rFonts w:ascii="Garamond" w:eastAsia="Times New Roman" w:hAnsi="Garamond" w:cs="Arial"/>
          <w:color w:val="000000"/>
          <w:lang w:eastAsia="en-GB"/>
        </w:rPr>
        <w:t>(</w:t>
      </w:r>
      <w:proofErr w:type="spellStart"/>
      <w:r w:rsidRPr="000D146C">
        <w:rPr>
          <w:rFonts w:ascii="Garamond" w:eastAsia="Times New Roman" w:hAnsi="Garamond" w:cs="Arial"/>
          <w:color w:val="000000"/>
          <w:lang w:eastAsia="en-GB"/>
        </w:rPr>
        <w:t>Besins</w:t>
      </w:r>
      <w:proofErr w:type="spellEnd"/>
      <w:r w:rsidRPr="000D146C">
        <w:rPr>
          <w:rFonts w:ascii="Garamond" w:eastAsia="Times New Roman" w:hAnsi="Garamond" w:cs="Arial"/>
          <w:color w:val="000000"/>
          <w:lang w:eastAsia="en-GB"/>
        </w:rPr>
        <w:t xml:space="preserve"> Healthcare Ltd UK) – 50mg per 5g sachet (1%). Use a small, pea-sized amount and rub it into the front of the thigh every day changing the site of application to avoid extra hair growth. The sachet should last around 10-14 days. You can fold over the open top and clip it with a bag clip. </w:t>
      </w:r>
      <w:r w:rsidRPr="000D146C">
        <w:rPr>
          <w:rFonts w:ascii="Garamond" w:eastAsia="Times New Roman" w:hAnsi="Garamond" w:cs="Arial"/>
          <w:b/>
          <w:bCs/>
          <w:color w:val="000000"/>
          <w:lang w:eastAsia="en-GB"/>
        </w:rPr>
        <w:t>NOW UNAVAILABLE</w:t>
      </w:r>
    </w:p>
    <w:p w14:paraId="6048D58C" w14:textId="77777777" w:rsidR="00206D23" w:rsidRPr="000D146C" w:rsidRDefault="00206D23" w:rsidP="007C7C77">
      <w:pPr>
        <w:spacing w:line="276" w:lineRule="auto"/>
        <w:rPr>
          <w:rFonts w:ascii="Garamond" w:eastAsia="Times New Roman" w:hAnsi="Garamond" w:cs="Arial"/>
          <w:b/>
          <w:bCs/>
          <w:color w:val="000000"/>
          <w:lang w:eastAsia="en-GB"/>
        </w:rPr>
      </w:pPr>
    </w:p>
    <w:p w14:paraId="40B31EF2" w14:textId="2C614159" w:rsidR="005E724E" w:rsidRPr="000D146C" w:rsidRDefault="005E724E" w:rsidP="007C7C77">
      <w:pPr>
        <w:spacing w:line="276" w:lineRule="auto"/>
        <w:rPr>
          <w:rFonts w:ascii="Garamond" w:eastAsia="Times New Roman" w:hAnsi="Garamond" w:cs="Arial"/>
          <w:lang w:eastAsia="en-GB"/>
        </w:rPr>
      </w:pPr>
      <w:r w:rsidRPr="000D146C">
        <w:rPr>
          <w:rFonts w:ascii="Garamond" w:eastAsia="Times New Roman" w:hAnsi="Garamond" w:cs="Arial"/>
          <w:b/>
          <w:bCs/>
          <w:color w:val="000000"/>
          <w:lang w:eastAsia="en-GB"/>
        </w:rPr>
        <w:t>TESTIM</w:t>
      </w:r>
      <w:r w:rsidR="007C7C77" w:rsidRPr="000D146C">
        <w:rPr>
          <w:rFonts w:ascii="Garamond" w:eastAsia="Times New Roman" w:hAnsi="Garamond" w:cs="Arial"/>
          <w:b/>
          <w:bCs/>
          <w:color w:val="000000"/>
          <w:lang w:eastAsia="en-GB"/>
        </w:rPr>
        <w:t>™</w:t>
      </w:r>
      <w:r w:rsidRPr="000D146C">
        <w:rPr>
          <w:rFonts w:ascii="Garamond" w:eastAsia="Times New Roman" w:hAnsi="Garamond" w:cs="Arial"/>
          <w:b/>
          <w:bCs/>
          <w:color w:val="000000"/>
          <w:lang w:eastAsia="en-GB"/>
        </w:rPr>
        <w:t xml:space="preserve"> GEL</w:t>
      </w:r>
      <w:r w:rsidRPr="000D146C">
        <w:rPr>
          <w:rFonts w:ascii="Garamond" w:eastAsia="Times New Roman" w:hAnsi="Garamond" w:cs="Arial"/>
          <w:color w:val="000000"/>
          <w:lang w:eastAsia="en-GB"/>
        </w:rPr>
        <w:t xml:space="preserve"> (</w:t>
      </w:r>
      <w:r w:rsidRPr="000D146C">
        <w:rPr>
          <w:rFonts w:ascii="Garamond" w:eastAsia="Times New Roman" w:hAnsi="Garamond" w:cs="Arial"/>
          <w:color w:val="565656"/>
          <w:shd w:val="clear" w:color="auto" w:fill="FFFFFF"/>
          <w:lang w:eastAsia="en-GB"/>
        </w:rPr>
        <w:t>Endo Ventures Ltd)</w:t>
      </w:r>
      <w:r w:rsidRPr="000D146C">
        <w:rPr>
          <w:rFonts w:ascii="Garamond" w:eastAsia="Times New Roman" w:hAnsi="Garamond" w:cs="Arial"/>
          <w:color w:val="000000"/>
          <w:lang w:eastAsia="en-GB"/>
        </w:rPr>
        <w:t>– 50mg testosterone per 5g tube (1%). Use a small, pea-sized amount (approx. 0.5g gel = 5mg testosterone) every day and rub it into the front of the thigh every day. One tube should last around 1</w:t>
      </w:r>
      <w:r w:rsidR="001C5F2A" w:rsidRPr="000D146C">
        <w:rPr>
          <w:rFonts w:ascii="Garamond" w:eastAsia="Times New Roman" w:hAnsi="Garamond" w:cs="Arial"/>
          <w:color w:val="000000"/>
          <w:lang w:eastAsia="en-GB"/>
        </w:rPr>
        <w:t>0-14</w:t>
      </w:r>
      <w:r w:rsidRPr="000D146C">
        <w:rPr>
          <w:rFonts w:ascii="Garamond" w:eastAsia="Times New Roman" w:hAnsi="Garamond" w:cs="Arial"/>
          <w:color w:val="000000"/>
          <w:lang w:eastAsia="en-GB"/>
        </w:rPr>
        <w:t xml:space="preserve"> days. </w:t>
      </w:r>
      <w:r w:rsidR="001C5F2A" w:rsidRPr="000D146C">
        <w:rPr>
          <w:rFonts w:ascii="Garamond" w:eastAsia="Times New Roman" w:hAnsi="Garamond" w:cs="Arial"/>
          <w:b/>
          <w:bCs/>
          <w:color w:val="000000"/>
          <w:lang w:eastAsia="en-GB"/>
        </w:rPr>
        <w:t>CURRENT LIMITED AVAILABILITY</w:t>
      </w:r>
    </w:p>
    <w:p w14:paraId="1E3154D9" w14:textId="77777777" w:rsidR="005E724E" w:rsidRPr="000D146C" w:rsidRDefault="005E724E" w:rsidP="007C7C77">
      <w:pPr>
        <w:spacing w:line="276" w:lineRule="auto"/>
        <w:rPr>
          <w:rFonts w:ascii="Garamond" w:eastAsia="Times New Roman" w:hAnsi="Garamond" w:cs="Arial"/>
          <w:lang w:eastAsia="en-GB"/>
        </w:rPr>
      </w:pPr>
    </w:p>
    <w:p w14:paraId="6590D58E" w14:textId="2A14B053" w:rsidR="005E724E" w:rsidRPr="000D146C" w:rsidRDefault="005E724E" w:rsidP="007C7C77">
      <w:pPr>
        <w:spacing w:line="276" w:lineRule="auto"/>
        <w:rPr>
          <w:rFonts w:ascii="Garamond" w:eastAsia="Times New Roman" w:hAnsi="Garamond" w:cs="Arial"/>
          <w:color w:val="000000"/>
          <w:lang w:eastAsia="en-GB"/>
        </w:rPr>
      </w:pPr>
      <w:r w:rsidRPr="000D146C">
        <w:rPr>
          <w:rFonts w:ascii="Garamond" w:eastAsia="Times New Roman" w:hAnsi="Garamond" w:cs="Arial"/>
          <w:b/>
          <w:bCs/>
          <w:color w:val="000000"/>
          <w:lang w:eastAsia="en-GB"/>
        </w:rPr>
        <w:t>TOSTRAN</w:t>
      </w:r>
      <w:r w:rsidR="007C7C77" w:rsidRPr="000D146C">
        <w:rPr>
          <w:rFonts w:ascii="Garamond" w:eastAsia="Times New Roman" w:hAnsi="Garamond" w:cs="Arial"/>
          <w:b/>
          <w:bCs/>
          <w:color w:val="000000"/>
          <w:lang w:eastAsia="en-GB"/>
        </w:rPr>
        <w:t>™</w:t>
      </w:r>
      <w:r w:rsidRPr="000D146C">
        <w:rPr>
          <w:rFonts w:ascii="Garamond" w:eastAsia="Times New Roman" w:hAnsi="Garamond" w:cs="Arial"/>
          <w:b/>
          <w:bCs/>
          <w:color w:val="000000"/>
          <w:lang w:eastAsia="en-GB"/>
        </w:rPr>
        <w:t xml:space="preserve"> GEL</w:t>
      </w:r>
      <w:r w:rsidRPr="000D146C">
        <w:rPr>
          <w:rFonts w:ascii="Garamond" w:eastAsia="Times New Roman" w:hAnsi="Garamond" w:cs="Arial"/>
          <w:color w:val="000000"/>
          <w:lang w:eastAsia="en-GB"/>
        </w:rPr>
        <w:t xml:space="preserve"> (</w:t>
      </w:r>
      <w:r w:rsidRPr="000D146C">
        <w:rPr>
          <w:rFonts w:ascii="Garamond" w:eastAsia="Times New Roman" w:hAnsi="Garamond" w:cs="Arial"/>
          <w:color w:val="565656"/>
          <w:shd w:val="clear" w:color="auto" w:fill="FFFFFF"/>
          <w:lang w:eastAsia="en-GB"/>
        </w:rPr>
        <w:t xml:space="preserve">Kyowa Kirin Ltd) </w:t>
      </w:r>
      <w:r w:rsidRPr="000D146C">
        <w:rPr>
          <w:rFonts w:ascii="Garamond" w:eastAsia="Times New Roman" w:hAnsi="Garamond" w:cs="Arial"/>
          <w:color w:val="000000"/>
          <w:lang w:eastAsia="en-GB"/>
        </w:rPr>
        <w:t>– 20mg in 1g. One press delivers 10mg of testosterone. Use 1 press of gel 2 to 3 times a week. If you use it every day the dose will be too high. Don’t apply the gel to the same patch of skin every time. Change the site of application to avoid additional hair growth at application sites.</w:t>
      </w:r>
    </w:p>
    <w:p w14:paraId="695FAA59" w14:textId="77777777" w:rsidR="005E724E" w:rsidRPr="000D146C" w:rsidRDefault="005E724E" w:rsidP="007C7C77">
      <w:pPr>
        <w:spacing w:line="276" w:lineRule="auto"/>
        <w:rPr>
          <w:rFonts w:ascii="Garamond" w:eastAsia="Times New Roman" w:hAnsi="Garamond" w:cs="Arial"/>
          <w:color w:val="000000"/>
          <w:lang w:eastAsia="en-GB"/>
        </w:rPr>
      </w:pPr>
    </w:p>
    <w:p w14:paraId="1F8A4BBE" w14:textId="76BD3472" w:rsidR="005E724E" w:rsidRPr="000D146C" w:rsidRDefault="005E724E" w:rsidP="007C7C77">
      <w:pPr>
        <w:spacing w:line="276" w:lineRule="auto"/>
        <w:rPr>
          <w:rFonts w:ascii="Garamond" w:eastAsia="Times New Roman" w:hAnsi="Garamond" w:cs="Arial"/>
          <w:lang w:eastAsia="en-GB"/>
        </w:rPr>
      </w:pPr>
      <w:r w:rsidRPr="000D146C">
        <w:rPr>
          <w:rFonts w:ascii="Garamond" w:eastAsia="Times New Roman" w:hAnsi="Garamond" w:cs="Arial"/>
          <w:b/>
          <w:bCs/>
          <w:color w:val="000000"/>
          <w:lang w:eastAsia="en-GB"/>
        </w:rPr>
        <w:t>ANDROFEMME</w:t>
      </w:r>
      <w:r w:rsidR="007C7C77" w:rsidRPr="000D146C">
        <w:rPr>
          <w:rFonts w:ascii="Garamond" w:eastAsia="Times New Roman" w:hAnsi="Garamond" w:cs="Arial"/>
          <w:b/>
          <w:bCs/>
          <w:color w:val="000000"/>
          <w:lang w:eastAsia="en-GB"/>
        </w:rPr>
        <w:t>™</w:t>
      </w:r>
      <w:r w:rsidRPr="000D146C">
        <w:rPr>
          <w:rFonts w:ascii="Garamond" w:eastAsia="Times New Roman" w:hAnsi="Garamond" w:cs="Arial"/>
          <w:b/>
          <w:bCs/>
          <w:color w:val="000000"/>
          <w:lang w:eastAsia="en-GB"/>
        </w:rPr>
        <w:t xml:space="preserve"> (Lawley Pharm) </w:t>
      </w:r>
      <w:r w:rsidRPr="000D146C">
        <w:rPr>
          <w:rFonts w:ascii="Garamond" w:eastAsia="Times New Roman" w:hAnsi="Garamond" w:cs="Arial"/>
          <w:color w:val="000000"/>
          <w:lang w:eastAsia="en-GB"/>
        </w:rPr>
        <w:t>- 1% testosterone cream in 50ml tube. Starting dose is 0.5mls per day (5mg testosterone a day). Only available privately, the cost of a 50g tube is around £</w:t>
      </w:r>
      <w:r w:rsidR="00206D23" w:rsidRPr="000D146C">
        <w:rPr>
          <w:rFonts w:ascii="Garamond" w:eastAsia="Times New Roman" w:hAnsi="Garamond" w:cs="Arial"/>
          <w:color w:val="000000"/>
          <w:lang w:eastAsia="en-GB"/>
        </w:rPr>
        <w:t>100</w:t>
      </w:r>
      <w:r w:rsidRPr="000D146C">
        <w:rPr>
          <w:rFonts w:ascii="Garamond" w:eastAsia="Times New Roman" w:hAnsi="Garamond" w:cs="Arial"/>
          <w:color w:val="000000"/>
          <w:lang w:eastAsia="en-GB"/>
        </w:rPr>
        <w:t xml:space="preserve"> and this will last approximately 100 days.</w:t>
      </w:r>
    </w:p>
    <w:p w14:paraId="24211F0F" w14:textId="77777777" w:rsidR="005E724E" w:rsidRPr="000D146C" w:rsidRDefault="005E724E" w:rsidP="007C7C77">
      <w:pPr>
        <w:spacing w:before="360" w:after="80" w:line="276" w:lineRule="auto"/>
        <w:outlineLvl w:val="1"/>
        <w:rPr>
          <w:rFonts w:ascii="Garamond" w:eastAsia="Times New Roman" w:hAnsi="Garamond" w:cs="Arial"/>
          <w:b/>
          <w:bCs/>
          <w:lang w:eastAsia="en-GB"/>
        </w:rPr>
      </w:pPr>
      <w:r w:rsidRPr="000D146C">
        <w:rPr>
          <w:rFonts w:ascii="Garamond" w:eastAsia="Times New Roman" w:hAnsi="Garamond" w:cs="Arial"/>
          <w:b/>
          <w:bCs/>
          <w:color w:val="000000"/>
          <w:lang w:eastAsia="en-GB"/>
        </w:rPr>
        <w:t>What are the side effects of testosterone therapy? </w:t>
      </w:r>
    </w:p>
    <w:p w14:paraId="25B1357B" w14:textId="06517BB2" w:rsidR="005E724E" w:rsidRPr="000D146C" w:rsidRDefault="005E724E" w:rsidP="007C7C77">
      <w:pPr>
        <w:spacing w:line="276" w:lineRule="auto"/>
        <w:rPr>
          <w:rFonts w:ascii="Garamond" w:eastAsia="Times New Roman" w:hAnsi="Garamond" w:cs="Arial"/>
          <w:lang w:eastAsia="en-GB"/>
        </w:rPr>
      </w:pPr>
      <w:r w:rsidRPr="000D146C">
        <w:rPr>
          <w:rFonts w:ascii="Garamond" w:eastAsia="Times New Roman" w:hAnsi="Garamond" w:cs="Arial"/>
          <w:color w:val="000000"/>
          <w:lang w:eastAsia="en-GB"/>
        </w:rPr>
        <w:t>The most common side effects are skin changes, such as acne, increased greasiness of the hair and thicker body hair</w:t>
      </w:r>
      <w:r w:rsidR="001C5F2A" w:rsidRPr="000D146C">
        <w:rPr>
          <w:rFonts w:ascii="Garamond" w:eastAsia="Times New Roman" w:hAnsi="Garamond" w:cs="Arial"/>
          <w:color w:val="000000"/>
          <w:lang w:eastAsia="en-GB"/>
        </w:rPr>
        <w:t xml:space="preserve"> or excess hair</w:t>
      </w:r>
      <w:r w:rsidRPr="000D146C">
        <w:rPr>
          <w:rFonts w:ascii="Garamond" w:eastAsia="Times New Roman" w:hAnsi="Garamond" w:cs="Arial"/>
          <w:color w:val="000000"/>
          <w:lang w:eastAsia="en-GB"/>
        </w:rPr>
        <w:t>. </w:t>
      </w:r>
    </w:p>
    <w:p w14:paraId="1A5D65EF" w14:textId="77777777" w:rsidR="005E724E" w:rsidRPr="000D146C" w:rsidRDefault="005E724E" w:rsidP="007C7C77">
      <w:pPr>
        <w:spacing w:line="276" w:lineRule="auto"/>
        <w:rPr>
          <w:rFonts w:ascii="Garamond" w:eastAsia="Times New Roman" w:hAnsi="Garamond" w:cs="Arial"/>
          <w:lang w:eastAsia="en-GB"/>
        </w:rPr>
      </w:pPr>
    </w:p>
    <w:p w14:paraId="704ACAE7" w14:textId="7F03088B" w:rsidR="005E724E" w:rsidRPr="000D146C" w:rsidRDefault="005E724E" w:rsidP="007C7C77">
      <w:pPr>
        <w:spacing w:line="276" w:lineRule="auto"/>
        <w:rPr>
          <w:rFonts w:ascii="Garamond" w:eastAsia="Times New Roman" w:hAnsi="Garamond" w:cs="Arial"/>
          <w:lang w:eastAsia="en-GB"/>
        </w:rPr>
      </w:pPr>
      <w:r w:rsidRPr="000D146C">
        <w:rPr>
          <w:rFonts w:ascii="Garamond" w:eastAsia="Times New Roman" w:hAnsi="Garamond" w:cs="Arial"/>
          <w:color w:val="000000"/>
          <w:lang w:eastAsia="en-GB"/>
        </w:rPr>
        <w:t>Androgenic side effects include acne and, rarely, virilisation (voice deepening and an enlarged clitoris). Other rare side effects include hair loss, excessive hairiness, fluid retention, increase in muscle mass, weight gain, nausea, headaches, mood changes, jaundice, and an increase in cholesterol. </w:t>
      </w:r>
    </w:p>
    <w:p w14:paraId="0056E2D4" w14:textId="77777777" w:rsidR="005E724E" w:rsidRPr="000D146C" w:rsidRDefault="005E724E" w:rsidP="007C7C77">
      <w:pPr>
        <w:spacing w:line="276" w:lineRule="auto"/>
        <w:rPr>
          <w:rFonts w:ascii="Garamond" w:eastAsia="Times New Roman" w:hAnsi="Garamond" w:cs="Arial"/>
          <w:lang w:eastAsia="en-GB"/>
        </w:rPr>
      </w:pPr>
    </w:p>
    <w:p w14:paraId="19CFCCF8" w14:textId="2C3DFA1B" w:rsidR="005E724E" w:rsidRPr="000D146C" w:rsidRDefault="005E724E" w:rsidP="007C7C77">
      <w:pPr>
        <w:spacing w:line="276" w:lineRule="auto"/>
        <w:rPr>
          <w:rFonts w:ascii="Garamond" w:eastAsia="Times New Roman" w:hAnsi="Garamond" w:cs="Arial"/>
          <w:color w:val="000000"/>
          <w:lang w:eastAsia="en-GB"/>
        </w:rPr>
      </w:pPr>
      <w:r w:rsidRPr="000D146C">
        <w:rPr>
          <w:rFonts w:ascii="Garamond" w:eastAsia="Times New Roman" w:hAnsi="Garamond" w:cs="Arial"/>
          <w:color w:val="000000"/>
          <w:lang w:eastAsia="en-GB"/>
        </w:rPr>
        <w:t>Side effects are generally only seen when high doses of testosterone are given.</w:t>
      </w:r>
      <w:r w:rsidR="001C5F2A" w:rsidRPr="000D146C">
        <w:rPr>
          <w:rFonts w:ascii="Garamond" w:eastAsia="Times New Roman" w:hAnsi="Garamond" w:cs="Arial"/>
          <w:color w:val="000000"/>
          <w:lang w:eastAsia="en-GB"/>
        </w:rPr>
        <w:t xml:space="preserve"> If you experience side effects.</w:t>
      </w:r>
      <w:r w:rsidRPr="000D146C">
        <w:rPr>
          <w:rFonts w:ascii="Garamond" w:eastAsia="Times New Roman" w:hAnsi="Garamond" w:cs="Arial"/>
          <w:color w:val="000000"/>
          <w:lang w:eastAsia="en-GB"/>
        </w:rPr>
        <w:t> </w:t>
      </w:r>
      <w:r w:rsidR="001C5F2A" w:rsidRPr="000D146C">
        <w:rPr>
          <w:rFonts w:ascii="Garamond" w:eastAsia="Times New Roman" w:hAnsi="Garamond" w:cs="Arial"/>
          <w:color w:val="000000"/>
          <w:lang w:eastAsia="en-GB"/>
        </w:rPr>
        <w:t>r</w:t>
      </w:r>
      <w:r w:rsidRPr="000D146C">
        <w:rPr>
          <w:rFonts w:ascii="Garamond" w:eastAsia="Times New Roman" w:hAnsi="Garamond" w:cs="Arial"/>
          <w:color w:val="000000"/>
          <w:lang w:eastAsia="en-GB"/>
        </w:rPr>
        <w:t>educing the dose or else stopping treatment altogether</w:t>
      </w:r>
      <w:r w:rsidR="001C5F2A" w:rsidRPr="000D146C">
        <w:rPr>
          <w:rFonts w:ascii="Garamond" w:eastAsia="Times New Roman" w:hAnsi="Garamond" w:cs="Arial"/>
          <w:color w:val="000000"/>
          <w:lang w:eastAsia="en-GB"/>
        </w:rPr>
        <w:t xml:space="preserve"> may help. Please contact the clinic if you have any concerns.</w:t>
      </w:r>
    </w:p>
    <w:p w14:paraId="60B0999A" w14:textId="720180D5" w:rsidR="00206D23" w:rsidRPr="000D146C" w:rsidRDefault="00206D23" w:rsidP="007C7C77">
      <w:pPr>
        <w:spacing w:line="276" w:lineRule="auto"/>
        <w:rPr>
          <w:rFonts w:ascii="Garamond" w:eastAsia="Times New Roman" w:hAnsi="Garamond" w:cs="Arial"/>
          <w:color w:val="000000"/>
          <w:lang w:eastAsia="en-GB"/>
        </w:rPr>
      </w:pPr>
    </w:p>
    <w:p w14:paraId="4462E088" w14:textId="57B576F3" w:rsidR="00206D23" w:rsidRPr="000D146C" w:rsidRDefault="00206D23" w:rsidP="007C7C77">
      <w:pPr>
        <w:spacing w:before="360" w:after="80" w:line="276" w:lineRule="auto"/>
        <w:outlineLvl w:val="1"/>
        <w:rPr>
          <w:rFonts w:ascii="Garamond" w:eastAsia="Times New Roman" w:hAnsi="Garamond" w:cs="Arial"/>
          <w:b/>
          <w:bCs/>
          <w:lang w:eastAsia="en-GB"/>
        </w:rPr>
      </w:pPr>
      <w:r w:rsidRPr="000D146C">
        <w:rPr>
          <w:rFonts w:ascii="Garamond" w:eastAsia="Times New Roman" w:hAnsi="Garamond" w:cs="Arial"/>
          <w:b/>
          <w:bCs/>
          <w:color w:val="000000"/>
          <w:lang w:eastAsia="en-GB"/>
        </w:rPr>
        <w:t>Risk of testosterone transfer to others</w:t>
      </w:r>
    </w:p>
    <w:p w14:paraId="2BD7452F" w14:textId="16E639FE" w:rsidR="00206D23" w:rsidRPr="000D146C" w:rsidRDefault="00206D23" w:rsidP="007C7C77">
      <w:pPr>
        <w:spacing w:line="276" w:lineRule="auto"/>
        <w:rPr>
          <w:rFonts w:ascii="Garamond" w:hAnsi="Garamond"/>
        </w:rPr>
      </w:pPr>
      <w:r w:rsidRPr="000D146C">
        <w:rPr>
          <w:rFonts w:ascii="Garamond" w:hAnsi="Garamond"/>
        </w:rPr>
        <w:t>During close and relatively long periods of skin contact testosterone may be transferred to another person unless you cover the treated area</w:t>
      </w:r>
      <w:bookmarkStart w:id="1" w:name="_Hlk130204037"/>
      <w:r w:rsidRPr="000D146C">
        <w:rPr>
          <w:rFonts w:ascii="Garamond" w:hAnsi="Garamond"/>
        </w:rPr>
        <w:t xml:space="preserve">. Transfer can potentially result in the other person showing signs of increased testosterone – masculinisation effects as described </w:t>
      </w:r>
      <w:r w:rsidR="000D146C" w:rsidRPr="000D146C">
        <w:rPr>
          <w:rFonts w:ascii="Garamond" w:hAnsi="Garamond"/>
        </w:rPr>
        <w:t>i</w:t>
      </w:r>
      <w:r w:rsidRPr="000D146C">
        <w:rPr>
          <w:rFonts w:ascii="Garamond" w:hAnsi="Garamond"/>
        </w:rPr>
        <w:t>n the side effects above.</w:t>
      </w:r>
    </w:p>
    <w:bookmarkEnd w:id="1"/>
    <w:p w14:paraId="6D2B7F81" w14:textId="3D7AD201" w:rsidR="00206D23" w:rsidRPr="000D146C" w:rsidRDefault="00206D23" w:rsidP="007C7C77">
      <w:pPr>
        <w:spacing w:line="276" w:lineRule="auto"/>
        <w:rPr>
          <w:rFonts w:ascii="Garamond" w:hAnsi="Garamond"/>
        </w:rPr>
      </w:pPr>
      <w:r w:rsidRPr="000D146C">
        <w:rPr>
          <w:rFonts w:ascii="Garamond" w:hAnsi="Garamond"/>
        </w:rPr>
        <w:t xml:space="preserve"> </w:t>
      </w:r>
    </w:p>
    <w:p w14:paraId="38C76D47" w14:textId="77777777" w:rsidR="00206D23" w:rsidRPr="000D146C" w:rsidRDefault="00206D23" w:rsidP="007C7C77">
      <w:pPr>
        <w:spacing w:line="276" w:lineRule="auto"/>
        <w:rPr>
          <w:rFonts w:ascii="Garamond" w:hAnsi="Garamond"/>
        </w:rPr>
      </w:pPr>
      <w:r w:rsidRPr="000D146C">
        <w:rPr>
          <w:rFonts w:ascii="Garamond" w:hAnsi="Garamond"/>
        </w:rPr>
        <w:t xml:space="preserve">Wearing clothes covering the application area or washing the application area before contact protects against such transfer. The following precautions are recommended: </w:t>
      </w:r>
    </w:p>
    <w:p w14:paraId="55B8088B" w14:textId="77777777" w:rsidR="00206D23" w:rsidRPr="000D146C" w:rsidRDefault="00206D23" w:rsidP="007C7C77">
      <w:pPr>
        <w:spacing w:line="276" w:lineRule="auto"/>
        <w:rPr>
          <w:rFonts w:ascii="Garamond" w:hAnsi="Garamond"/>
        </w:rPr>
      </w:pPr>
      <w:r w:rsidRPr="000D146C">
        <w:rPr>
          <w:rFonts w:ascii="Garamond" w:hAnsi="Garamond"/>
        </w:rPr>
        <w:t xml:space="preserve">For the patient: </w:t>
      </w:r>
    </w:p>
    <w:p w14:paraId="102CAED7" w14:textId="77777777" w:rsidR="00206D23" w:rsidRPr="000D146C" w:rsidRDefault="00206D23" w:rsidP="007C7C77">
      <w:pPr>
        <w:pStyle w:val="ListParagraph"/>
        <w:numPr>
          <w:ilvl w:val="0"/>
          <w:numId w:val="2"/>
        </w:numPr>
        <w:spacing w:line="276" w:lineRule="auto"/>
        <w:rPr>
          <w:rFonts w:ascii="Garamond" w:hAnsi="Garamond"/>
          <w:sz w:val="24"/>
          <w:szCs w:val="24"/>
        </w:rPr>
      </w:pPr>
      <w:r w:rsidRPr="000D146C">
        <w:rPr>
          <w:rFonts w:ascii="Garamond" w:hAnsi="Garamond"/>
          <w:sz w:val="24"/>
          <w:szCs w:val="24"/>
        </w:rPr>
        <w:t xml:space="preserve">wash your hands with soap and water after applying the gel, </w:t>
      </w:r>
    </w:p>
    <w:p w14:paraId="1D3C28A0" w14:textId="77777777" w:rsidR="00206D23" w:rsidRPr="000D146C" w:rsidRDefault="00206D23" w:rsidP="007C7C77">
      <w:pPr>
        <w:pStyle w:val="ListParagraph"/>
        <w:numPr>
          <w:ilvl w:val="0"/>
          <w:numId w:val="2"/>
        </w:numPr>
        <w:spacing w:line="276" w:lineRule="auto"/>
        <w:rPr>
          <w:rFonts w:ascii="Garamond" w:hAnsi="Garamond"/>
          <w:sz w:val="24"/>
          <w:szCs w:val="24"/>
        </w:rPr>
      </w:pPr>
      <w:r w:rsidRPr="000D146C">
        <w:rPr>
          <w:rFonts w:ascii="Garamond" w:hAnsi="Garamond"/>
          <w:sz w:val="24"/>
          <w:szCs w:val="24"/>
        </w:rPr>
        <w:lastRenderedPageBreak/>
        <w:t xml:space="preserve">cover the application area with clothing once the gel has dried, </w:t>
      </w:r>
    </w:p>
    <w:p w14:paraId="27EF56A5" w14:textId="77777777" w:rsidR="00206D23" w:rsidRPr="000D146C" w:rsidRDefault="00206D23" w:rsidP="007C7C77">
      <w:pPr>
        <w:pStyle w:val="ListParagraph"/>
        <w:numPr>
          <w:ilvl w:val="0"/>
          <w:numId w:val="2"/>
        </w:numPr>
        <w:spacing w:line="276" w:lineRule="auto"/>
        <w:rPr>
          <w:rFonts w:ascii="Garamond" w:hAnsi="Garamond"/>
          <w:sz w:val="24"/>
          <w:szCs w:val="24"/>
        </w:rPr>
      </w:pPr>
      <w:r w:rsidRPr="000D146C">
        <w:rPr>
          <w:rFonts w:ascii="Garamond" w:hAnsi="Garamond"/>
          <w:sz w:val="24"/>
          <w:szCs w:val="24"/>
        </w:rPr>
        <w:t xml:space="preserve">wash the application area before making close contact with another person. </w:t>
      </w:r>
    </w:p>
    <w:p w14:paraId="23DBCD96" w14:textId="77777777" w:rsidR="00206D23" w:rsidRPr="000D146C" w:rsidRDefault="00206D23" w:rsidP="007C7C77">
      <w:pPr>
        <w:spacing w:line="276" w:lineRule="auto"/>
        <w:rPr>
          <w:rFonts w:ascii="Garamond" w:hAnsi="Garamond"/>
        </w:rPr>
      </w:pPr>
      <w:r w:rsidRPr="000D146C">
        <w:rPr>
          <w:rFonts w:ascii="Garamond" w:hAnsi="Garamond"/>
        </w:rPr>
        <w:t xml:space="preserve">If you believe testosterone has been transferred to another person (man, </w:t>
      </w:r>
      <w:proofErr w:type="gramStart"/>
      <w:r w:rsidRPr="000D146C">
        <w:rPr>
          <w:rFonts w:ascii="Garamond" w:hAnsi="Garamond"/>
        </w:rPr>
        <w:t>woman</w:t>
      </w:r>
      <w:proofErr w:type="gramEnd"/>
      <w:r w:rsidRPr="000D146C">
        <w:rPr>
          <w:rFonts w:ascii="Garamond" w:hAnsi="Garamond"/>
        </w:rPr>
        <w:t xml:space="preserve"> or child), this person should: </w:t>
      </w:r>
    </w:p>
    <w:p w14:paraId="426ABE92" w14:textId="77777777" w:rsidR="00206D23" w:rsidRPr="000D146C" w:rsidRDefault="00206D23" w:rsidP="007C7C77">
      <w:pPr>
        <w:pStyle w:val="ListParagraph"/>
        <w:numPr>
          <w:ilvl w:val="0"/>
          <w:numId w:val="1"/>
        </w:numPr>
        <w:spacing w:line="276" w:lineRule="auto"/>
        <w:rPr>
          <w:rFonts w:ascii="Garamond" w:hAnsi="Garamond"/>
          <w:sz w:val="24"/>
          <w:szCs w:val="24"/>
        </w:rPr>
      </w:pPr>
      <w:r w:rsidRPr="000D146C">
        <w:rPr>
          <w:rFonts w:ascii="Garamond" w:hAnsi="Garamond"/>
          <w:sz w:val="24"/>
          <w:szCs w:val="24"/>
        </w:rPr>
        <w:t xml:space="preserve">wash the area of skin onto which may have been affected immediately with soap and water and report any signs such as acne or changes in the growth or pattern of hair on the body or face to their doctor. </w:t>
      </w:r>
    </w:p>
    <w:p w14:paraId="141DC108" w14:textId="77777777" w:rsidR="00206D23" w:rsidRPr="000D146C" w:rsidRDefault="00206D23" w:rsidP="007C7C77">
      <w:pPr>
        <w:spacing w:line="276" w:lineRule="auto"/>
        <w:rPr>
          <w:rFonts w:ascii="Garamond" w:hAnsi="Garamond" w:cstheme="minorHAnsi"/>
        </w:rPr>
      </w:pPr>
      <w:r w:rsidRPr="000D146C">
        <w:rPr>
          <w:rFonts w:ascii="Garamond" w:hAnsi="Garamond"/>
        </w:rPr>
        <w:t>You should preferably wait at least 1 hour before showering or bathing after applying the testosterone gel.</w:t>
      </w:r>
    </w:p>
    <w:p w14:paraId="3EB86E0E" w14:textId="67A132AC" w:rsidR="00206D23" w:rsidRPr="000D146C" w:rsidRDefault="00206D23" w:rsidP="007C7C77">
      <w:pPr>
        <w:spacing w:line="276" w:lineRule="auto"/>
        <w:rPr>
          <w:rFonts w:ascii="Garamond" w:eastAsia="Times New Roman" w:hAnsi="Garamond" w:cs="Arial"/>
          <w:lang w:eastAsia="en-GB"/>
        </w:rPr>
      </w:pPr>
    </w:p>
    <w:p w14:paraId="2E21EDFE" w14:textId="44A86033" w:rsidR="00206D23" w:rsidRPr="000D146C" w:rsidRDefault="00206D23" w:rsidP="007C7C77">
      <w:pPr>
        <w:spacing w:line="276" w:lineRule="auto"/>
        <w:rPr>
          <w:rFonts w:ascii="Garamond" w:eastAsia="Times New Roman" w:hAnsi="Garamond" w:cs="Arial"/>
          <w:b/>
          <w:bCs/>
          <w:lang w:eastAsia="en-GB"/>
        </w:rPr>
      </w:pPr>
      <w:r w:rsidRPr="000D146C">
        <w:rPr>
          <w:rFonts w:ascii="Garamond" w:eastAsia="Times New Roman" w:hAnsi="Garamond" w:cs="Arial"/>
          <w:b/>
          <w:bCs/>
          <w:lang w:eastAsia="en-GB"/>
        </w:rPr>
        <w:t>For more information please see:</w:t>
      </w:r>
    </w:p>
    <w:p w14:paraId="53F7034F" w14:textId="77777777" w:rsidR="005E724E" w:rsidRPr="000D146C" w:rsidRDefault="005E724E" w:rsidP="007C7C77">
      <w:pPr>
        <w:spacing w:line="276" w:lineRule="auto"/>
        <w:rPr>
          <w:rFonts w:ascii="Garamond" w:eastAsia="Times New Roman" w:hAnsi="Garamond" w:cs="Arial"/>
          <w:lang w:eastAsia="en-GB"/>
        </w:rPr>
      </w:pPr>
    </w:p>
    <w:p w14:paraId="3B83F8CE" w14:textId="621B3F8E" w:rsidR="005E724E" w:rsidRPr="000D146C" w:rsidRDefault="00000000" w:rsidP="007C7C77">
      <w:pPr>
        <w:spacing w:line="276" w:lineRule="auto"/>
        <w:rPr>
          <w:rStyle w:val="Hyperlink"/>
          <w:rFonts w:ascii="Garamond" w:eastAsia="Times New Roman" w:hAnsi="Garamond" w:cs="Arial"/>
          <w:lang w:eastAsia="en-GB"/>
        </w:rPr>
      </w:pPr>
      <w:hyperlink r:id="rId7" w:history="1">
        <w:r w:rsidR="005E724E" w:rsidRPr="000D146C">
          <w:rPr>
            <w:rFonts w:ascii="Garamond" w:eastAsia="Times New Roman" w:hAnsi="Garamond" w:cs="Arial"/>
            <w:color w:val="000000"/>
            <w:u w:val="single"/>
            <w:lang w:eastAsia="en-GB"/>
          </w:rPr>
          <w:t>www.menopausematters.co.uk</w:t>
        </w:r>
      </w:hyperlink>
      <w:r w:rsidR="005E724E" w:rsidRPr="000D146C">
        <w:rPr>
          <w:rFonts w:ascii="Garamond" w:eastAsia="Times New Roman" w:hAnsi="Garamond" w:cs="Arial"/>
          <w:color w:val="000000"/>
          <w:lang w:eastAsia="en-GB"/>
        </w:rPr>
        <w:t xml:space="preserve"> and </w:t>
      </w:r>
      <w:hyperlink r:id="rId8" w:history="1">
        <w:r w:rsidR="005E724E" w:rsidRPr="000D146C">
          <w:rPr>
            <w:rFonts w:ascii="Garamond" w:eastAsia="Times New Roman" w:hAnsi="Garamond" w:cs="Arial"/>
            <w:color w:val="000000"/>
            <w:u w:val="single"/>
            <w:lang w:eastAsia="en-GB"/>
          </w:rPr>
          <w:t>www.womens-health-concern.org</w:t>
        </w:r>
      </w:hyperlink>
      <w:r w:rsidR="005E724E" w:rsidRPr="000D146C">
        <w:rPr>
          <w:rFonts w:ascii="Garamond" w:eastAsia="Times New Roman" w:hAnsi="Garamond" w:cs="Arial"/>
          <w:color w:val="000000"/>
          <w:lang w:eastAsia="en-GB"/>
        </w:rPr>
        <w:t xml:space="preserve"> have further information</w:t>
      </w:r>
      <w:r w:rsidR="001C5F2A" w:rsidRPr="000D146C">
        <w:rPr>
          <w:rFonts w:ascii="Garamond" w:eastAsia="Times New Roman" w:hAnsi="Garamond" w:cs="Arial"/>
          <w:color w:val="000000"/>
          <w:lang w:eastAsia="en-GB"/>
        </w:rPr>
        <w:t xml:space="preserve"> as well as </w:t>
      </w:r>
      <w:hyperlink r:id="rId9" w:history="1">
        <w:r w:rsidR="00183158" w:rsidRPr="000D146C">
          <w:rPr>
            <w:rStyle w:val="Hyperlink"/>
            <w:rFonts w:ascii="Garamond" w:eastAsia="Times New Roman" w:hAnsi="Garamond" w:cs="Arial"/>
            <w:lang w:eastAsia="en-GB"/>
          </w:rPr>
          <w:t>https://thebms.org.uk/publications/tools-for-clinicians/testosterone-replacement-in-menopause/</w:t>
        </w:r>
      </w:hyperlink>
    </w:p>
    <w:p w14:paraId="4A6204F3" w14:textId="2D64BA5E" w:rsidR="007C7C77" w:rsidRPr="000D146C" w:rsidRDefault="007C7C77" w:rsidP="007C7C77">
      <w:pPr>
        <w:spacing w:line="276" w:lineRule="auto"/>
        <w:rPr>
          <w:rStyle w:val="Hyperlink"/>
          <w:rFonts w:ascii="Garamond" w:eastAsia="Times New Roman" w:hAnsi="Garamond" w:cs="Arial"/>
          <w:lang w:eastAsia="en-GB"/>
        </w:rPr>
      </w:pPr>
    </w:p>
    <w:p w14:paraId="0C4E64B2" w14:textId="3F213773" w:rsidR="007C7C77" w:rsidRPr="000D146C" w:rsidRDefault="007C7C77" w:rsidP="007C7C77">
      <w:pPr>
        <w:spacing w:line="276" w:lineRule="auto"/>
        <w:rPr>
          <w:rFonts w:ascii="Garamond" w:eastAsia="Times New Roman" w:hAnsi="Garamond" w:cs="Arial"/>
          <w:color w:val="000000"/>
          <w:lang w:eastAsia="en-GB"/>
        </w:rPr>
      </w:pPr>
      <w:hyperlink r:id="rId10" w:history="1">
        <w:r w:rsidRPr="000D146C">
          <w:rPr>
            <w:rStyle w:val="Hyperlink"/>
            <w:rFonts w:ascii="Garamond" w:hAnsi="Garamond"/>
          </w:rPr>
          <w:t>Overview | Menopause: diagnosis and management | Guidance | NICE</w:t>
        </w:r>
      </w:hyperlink>
    </w:p>
    <w:p w14:paraId="55C0B3A3" w14:textId="77777777" w:rsidR="00267DF3" w:rsidRPr="000D146C" w:rsidRDefault="00267DF3" w:rsidP="007C7C77">
      <w:pPr>
        <w:spacing w:line="276" w:lineRule="auto"/>
        <w:rPr>
          <w:rFonts w:ascii="Garamond" w:eastAsia="Times New Roman" w:hAnsi="Garamond" w:cs="Arial"/>
          <w:lang w:eastAsia="en-GB"/>
        </w:rPr>
      </w:pPr>
    </w:p>
    <w:p w14:paraId="26AF104B" w14:textId="77777777" w:rsidR="005E724E" w:rsidRPr="000D146C" w:rsidRDefault="005E724E" w:rsidP="007C7C77">
      <w:pPr>
        <w:spacing w:line="276" w:lineRule="auto"/>
        <w:rPr>
          <w:rFonts w:ascii="Garamond" w:eastAsia="Times New Roman" w:hAnsi="Garamond" w:cs="Arial"/>
          <w:lang w:eastAsia="en-GB"/>
        </w:rPr>
      </w:pPr>
    </w:p>
    <w:p w14:paraId="2510E5D0" w14:textId="77777777" w:rsidR="005E724E" w:rsidRPr="000D146C" w:rsidRDefault="005E724E" w:rsidP="007C7C77">
      <w:pPr>
        <w:spacing w:line="276" w:lineRule="auto"/>
        <w:rPr>
          <w:rFonts w:ascii="Garamond" w:eastAsia="Times New Roman" w:hAnsi="Garamond" w:cs="Arial"/>
          <w:b/>
          <w:bCs/>
          <w:lang w:eastAsia="en-GB"/>
        </w:rPr>
      </w:pPr>
      <w:r w:rsidRPr="000D146C">
        <w:rPr>
          <w:rFonts w:ascii="Garamond" w:eastAsia="Times New Roman" w:hAnsi="Garamond" w:cs="Arial"/>
          <w:b/>
          <w:bCs/>
          <w:color w:val="000000"/>
          <w:lang w:eastAsia="en-GB"/>
        </w:rPr>
        <w:t xml:space="preserve">Dr Clare </w:t>
      </w:r>
      <w:proofErr w:type="spellStart"/>
      <w:r w:rsidRPr="000D146C">
        <w:rPr>
          <w:rFonts w:ascii="Garamond" w:eastAsia="Times New Roman" w:hAnsi="Garamond" w:cs="Arial"/>
          <w:b/>
          <w:bCs/>
          <w:color w:val="000000"/>
          <w:lang w:eastAsia="en-GB"/>
        </w:rPr>
        <w:t>Spencer,</w:t>
      </w:r>
      <w:proofErr w:type="spellEnd"/>
      <w:r w:rsidRPr="000D146C">
        <w:rPr>
          <w:rFonts w:ascii="Garamond" w:eastAsia="Times New Roman" w:hAnsi="Garamond" w:cs="Arial"/>
          <w:b/>
          <w:bCs/>
          <w:color w:val="000000"/>
          <w:lang w:eastAsia="en-GB"/>
        </w:rPr>
        <w:t xml:space="preserve"> </w:t>
      </w:r>
      <w:proofErr w:type="gramStart"/>
      <w:r w:rsidRPr="000D146C">
        <w:rPr>
          <w:rFonts w:ascii="Garamond" w:eastAsia="Times New Roman" w:hAnsi="Garamond" w:cs="Arial"/>
          <w:b/>
          <w:bCs/>
          <w:color w:val="000000"/>
          <w:lang w:eastAsia="en-GB"/>
        </w:rPr>
        <w:t>GP</w:t>
      </w:r>
      <w:proofErr w:type="gramEnd"/>
      <w:r w:rsidRPr="000D146C">
        <w:rPr>
          <w:rFonts w:ascii="Garamond" w:eastAsia="Times New Roman" w:hAnsi="Garamond" w:cs="Arial"/>
          <w:b/>
          <w:bCs/>
          <w:color w:val="000000"/>
          <w:lang w:eastAsia="en-GB"/>
        </w:rPr>
        <w:t xml:space="preserve"> and registered Menopause Specialist </w:t>
      </w:r>
    </w:p>
    <w:p w14:paraId="6F723301" w14:textId="77777777" w:rsidR="005E724E" w:rsidRPr="000D146C" w:rsidRDefault="005E724E" w:rsidP="007C7C77">
      <w:pPr>
        <w:spacing w:line="276" w:lineRule="auto"/>
        <w:rPr>
          <w:rFonts w:ascii="Garamond" w:eastAsia="Times New Roman" w:hAnsi="Garamond" w:cs="Arial"/>
          <w:lang w:eastAsia="en-GB"/>
        </w:rPr>
      </w:pPr>
    </w:p>
    <w:p w14:paraId="6D08BE00" w14:textId="77777777" w:rsidR="005E724E" w:rsidRPr="000D146C" w:rsidRDefault="005E724E" w:rsidP="007C7C77">
      <w:pPr>
        <w:spacing w:line="276" w:lineRule="auto"/>
        <w:rPr>
          <w:rFonts w:ascii="Garamond" w:hAnsi="Garamond" w:cs="Arial"/>
        </w:rPr>
      </w:pPr>
    </w:p>
    <w:sectPr w:rsidR="005E724E" w:rsidRPr="000D146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764FB" w14:textId="77777777" w:rsidR="000341F0" w:rsidRDefault="000341F0" w:rsidP="00183158">
      <w:r>
        <w:separator/>
      </w:r>
    </w:p>
  </w:endnote>
  <w:endnote w:type="continuationSeparator" w:id="0">
    <w:p w14:paraId="0AB20904" w14:textId="77777777" w:rsidR="000341F0" w:rsidRDefault="000341F0" w:rsidP="0018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8298" w14:textId="1A12E305" w:rsidR="00183158" w:rsidRDefault="00183158" w:rsidP="00183158">
    <w:pPr>
      <w:pStyle w:val="Footer"/>
      <w:jc w:val="right"/>
      <w:rPr>
        <w:rFonts w:ascii="Garamond" w:hAnsi="Garamond"/>
      </w:rPr>
    </w:pPr>
    <w:proofErr w:type="spellStart"/>
    <w:r>
      <w:rPr>
        <w:rFonts w:ascii="Garamond" w:hAnsi="Garamond"/>
      </w:rPr>
      <w:t>Menopause@Meanwood</w:t>
    </w:r>
    <w:proofErr w:type="spellEnd"/>
  </w:p>
  <w:p w14:paraId="619BF9CD" w14:textId="007CBCE1" w:rsidR="00183158" w:rsidRPr="00183158" w:rsidRDefault="007C7C77" w:rsidP="007C7C77">
    <w:pPr>
      <w:pStyle w:val="Footer"/>
      <w:jc w:val="right"/>
      <w:rPr>
        <w:rFonts w:ascii="Garamond" w:hAnsi="Garamond"/>
      </w:rPr>
    </w:pPr>
    <w:r>
      <w:rPr>
        <w:rFonts w:ascii="Garamond" w:hAnsi="Garamond"/>
      </w:rPr>
      <w:t>July</w:t>
    </w:r>
    <w:r w:rsidR="00206D23">
      <w:rPr>
        <w:rFonts w:ascii="Garamond" w:hAnsi="Garamond"/>
      </w:rPr>
      <w:t xml:space="preserve"> 2023</w:t>
    </w:r>
  </w:p>
  <w:p w14:paraId="75C7454E" w14:textId="77777777" w:rsidR="00183158" w:rsidRDefault="00183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FF015" w14:textId="77777777" w:rsidR="000341F0" w:rsidRDefault="000341F0" w:rsidP="00183158">
      <w:r>
        <w:separator/>
      </w:r>
    </w:p>
  </w:footnote>
  <w:footnote w:type="continuationSeparator" w:id="0">
    <w:p w14:paraId="26B1CFC5" w14:textId="77777777" w:rsidR="000341F0" w:rsidRDefault="000341F0" w:rsidP="00183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91CF2"/>
    <w:multiLevelType w:val="hybridMultilevel"/>
    <w:tmpl w:val="7A826AE8"/>
    <w:lvl w:ilvl="0" w:tplc="AFB8C74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985659"/>
    <w:multiLevelType w:val="hybridMultilevel"/>
    <w:tmpl w:val="D4289E5A"/>
    <w:lvl w:ilvl="0" w:tplc="AFB8C74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7822722">
    <w:abstractNumId w:val="0"/>
  </w:num>
  <w:num w:numId="2" w16cid:durableId="92092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92E4FA2-8F36-40A6-A647-45D249CF3485}"/>
    <w:docVar w:name="dgnword-eventsink" w:val="1907969035280"/>
  </w:docVars>
  <w:rsids>
    <w:rsidRoot w:val="005E724E"/>
    <w:rsid w:val="000341F0"/>
    <w:rsid w:val="000D146C"/>
    <w:rsid w:val="00183158"/>
    <w:rsid w:val="001C5F2A"/>
    <w:rsid w:val="001D2095"/>
    <w:rsid w:val="00206D23"/>
    <w:rsid w:val="00267DF3"/>
    <w:rsid w:val="005E724E"/>
    <w:rsid w:val="007C7C77"/>
    <w:rsid w:val="00836DA2"/>
    <w:rsid w:val="009F5D6D"/>
    <w:rsid w:val="00BC5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07FEC"/>
  <w15:chartTrackingRefBased/>
  <w15:docId w15:val="{76090A66-E43A-E64C-B84A-EE9E9813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E724E"/>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E724E"/>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24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E724E"/>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5E724E"/>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5E724E"/>
    <w:rPr>
      <w:color w:val="0000FF"/>
      <w:u w:val="single"/>
    </w:rPr>
  </w:style>
  <w:style w:type="character" w:styleId="UnresolvedMention">
    <w:name w:val="Unresolved Mention"/>
    <w:basedOn w:val="DefaultParagraphFont"/>
    <w:uiPriority w:val="99"/>
    <w:semiHidden/>
    <w:unhideWhenUsed/>
    <w:rsid w:val="00267DF3"/>
    <w:rPr>
      <w:color w:val="605E5C"/>
      <w:shd w:val="clear" w:color="auto" w:fill="E1DFDD"/>
    </w:rPr>
  </w:style>
  <w:style w:type="paragraph" w:styleId="Header">
    <w:name w:val="header"/>
    <w:basedOn w:val="Normal"/>
    <w:link w:val="HeaderChar"/>
    <w:uiPriority w:val="99"/>
    <w:unhideWhenUsed/>
    <w:rsid w:val="00183158"/>
    <w:pPr>
      <w:tabs>
        <w:tab w:val="center" w:pos="4513"/>
        <w:tab w:val="right" w:pos="9026"/>
      </w:tabs>
    </w:pPr>
  </w:style>
  <w:style w:type="character" w:customStyle="1" w:styleId="HeaderChar">
    <w:name w:val="Header Char"/>
    <w:basedOn w:val="DefaultParagraphFont"/>
    <w:link w:val="Header"/>
    <w:uiPriority w:val="99"/>
    <w:rsid w:val="00183158"/>
  </w:style>
  <w:style w:type="paragraph" w:styleId="Footer">
    <w:name w:val="footer"/>
    <w:basedOn w:val="Normal"/>
    <w:link w:val="FooterChar"/>
    <w:uiPriority w:val="99"/>
    <w:unhideWhenUsed/>
    <w:rsid w:val="00183158"/>
    <w:pPr>
      <w:tabs>
        <w:tab w:val="center" w:pos="4513"/>
        <w:tab w:val="right" w:pos="9026"/>
      </w:tabs>
    </w:pPr>
  </w:style>
  <w:style w:type="character" w:customStyle="1" w:styleId="FooterChar">
    <w:name w:val="Footer Char"/>
    <w:basedOn w:val="DefaultParagraphFont"/>
    <w:link w:val="Footer"/>
    <w:uiPriority w:val="99"/>
    <w:rsid w:val="00183158"/>
  </w:style>
  <w:style w:type="paragraph" w:styleId="ListParagraph">
    <w:name w:val="List Paragraph"/>
    <w:basedOn w:val="Normal"/>
    <w:uiPriority w:val="34"/>
    <w:qFormat/>
    <w:rsid w:val="00206D23"/>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95378">
      <w:bodyDiv w:val="1"/>
      <w:marLeft w:val="0"/>
      <w:marRight w:val="0"/>
      <w:marTop w:val="0"/>
      <w:marBottom w:val="0"/>
      <w:divBdr>
        <w:top w:val="none" w:sz="0" w:space="0" w:color="auto"/>
        <w:left w:val="none" w:sz="0" w:space="0" w:color="auto"/>
        <w:bottom w:val="none" w:sz="0" w:space="0" w:color="auto"/>
        <w:right w:val="none" w:sz="0" w:space="0" w:color="auto"/>
      </w:divBdr>
    </w:div>
    <w:div w:id="1251427374">
      <w:bodyDiv w:val="1"/>
      <w:marLeft w:val="0"/>
      <w:marRight w:val="0"/>
      <w:marTop w:val="0"/>
      <w:marBottom w:val="0"/>
      <w:divBdr>
        <w:top w:val="none" w:sz="0" w:space="0" w:color="auto"/>
        <w:left w:val="none" w:sz="0" w:space="0" w:color="auto"/>
        <w:bottom w:val="none" w:sz="0" w:space="0" w:color="auto"/>
        <w:right w:val="none" w:sz="0" w:space="0" w:color="auto"/>
      </w:divBdr>
    </w:div>
    <w:div w:id="173396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mens-health-concer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nopausematters.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nice.org.uk/guidance/ng23" TargetMode="External"/><Relationship Id="rId4" Type="http://schemas.openxmlformats.org/officeDocument/2006/relationships/webSettings" Target="webSettings.xml"/><Relationship Id="rId9" Type="http://schemas.openxmlformats.org/officeDocument/2006/relationships/hyperlink" Target="https://thebms.org.uk/publications/tools-for-clinicians/testosterone-replacement-in-menopa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1256</Words>
  <Characters>7164</Characters>
  <Application>Microsoft Office Word</Application>
  <DocSecurity>0</DocSecurity>
  <Lines>59</Lines>
  <Paragraphs>16</Paragraphs>
  <ScaleCrop>false</ScaleCrop>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smith</dc:creator>
  <cp:keywords/>
  <dc:description/>
  <cp:lastModifiedBy>SPENCER, Clare (MEANWOOD HEALTH CENTRE - B86059)</cp:lastModifiedBy>
  <cp:revision>2</cp:revision>
  <cp:lastPrinted>2022-09-05T12:51:00Z</cp:lastPrinted>
  <dcterms:created xsi:type="dcterms:W3CDTF">2023-07-17T11:22:00Z</dcterms:created>
  <dcterms:modified xsi:type="dcterms:W3CDTF">2023-07-17T11:22:00Z</dcterms:modified>
</cp:coreProperties>
</file>